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42" w:rsidRPr="00E15D2C" w:rsidRDefault="00741942" w:rsidP="0074194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58520" cy="898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942" w:rsidRPr="00E15D2C" w:rsidRDefault="00741942" w:rsidP="0074194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15D2C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741942" w:rsidRPr="00E15D2C" w:rsidRDefault="00741942" w:rsidP="0074194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15D2C">
        <w:rPr>
          <w:rFonts w:ascii="Times New Roman" w:hAnsi="Times New Roman"/>
          <w:b/>
          <w:bCs/>
          <w:sz w:val="28"/>
          <w:szCs w:val="28"/>
        </w:rPr>
        <w:t>МУНИЦИПАЛЬНОГО ОКРУГА БОГОРОДСКОЕ</w:t>
      </w:r>
    </w:p>
    <w:p w:rsidR="00741942" w:rsidRPr="00E15D2C" w:rsidRDefault="00741942" w:rsidP="00741942">
      <w:pPr>
        <w:tabs>
          <w:tab w:val="left" w:pos="5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E15D2C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41942" w:rsidRDefault="00741942" w:rsidP="00741942">
      <w:pPr>
        <w:rPr>
          <w:rFonts w:ascii="Times New Roman" w:hAnsi="Times New Roman"/>
          <w:b/>
          <w:sz w:val="24"/>
          <w:szCs w:val="24"/>
          <w:lang w:eastAsia="ru-RU"/>
        </w:rPr>
      </w:pPr>
      <w:r w:rsidRPr="00E15D2C"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>8</w:t>
      </w:r>
      <w:r w:rsidRPr="00E15D2C">
        <w:rPr>
          <w:rFonts w:ascii="Times New Roman" w:hAnsi="Times New Roman"/>
          <w:sz w:val="28"/>
          <w:szCs w:val="28"/>
        </w:rPr>
        <w:t>.0</w:t>
      </w:r>
      <w:r>
        <w:rPr>
          <w:sz w:val="28"/>
          <w:szCs w:val="28"/>
        </w:rPr>
        <w:t>8</w:t>
      </w:r>
      <w:r w:rsidRPr="00E15D2C">
        <w:rPr>
          <w:rFonts w:ascii="Times New Roman" w:hAnsi="Times New Roman"/>
          <w:sz w:val="28"/>
          <w:szCs w:val="28"/>
        </w:rPr>
        <w:t>.2018 г. №</w:t>
      </w:r>
      <w:r>
        <w:rPr>
          <w:sz w:val="28"/>
          <w:szCs w:val="28"/>
        </w:rPr>
        <w:t>10</w:t>
      </w:r>
      <w:r w:rsidRPr="00E15D2C">
        <w:rPr>
          <w:rFonts w:ascii="Times New Roman" w:hAnsi="Times New Roman"/>
          <w:sz w:val="28"/>
          <w:szCs w:val="28"/>
        </w:rPr>
        <w:t>/0</w:t>
      </w:r>
      <w:r>
        <w:rPr>
          <w:rFonts w:ascii="Times New Roman" w:hAnsi="Times New Roman"/>
          <w:sz w:val="28"/>
          <w:szCs w:val="28"/>
        </w:rPr>
        <w:t>3</w:t>
      </w:r>
    </w:p>
    <w:p w:rsidR="00322D79" w:rsidRPr="00A14391" w:rsidRDefault="00322D79" w:rsidP="00322D79">
      <w:pPr>
        <w:tabs>
          <w:tab w:val="left" w:pos="4680"/>
        </w:tabs>
        <w:spacing w:after="0" w:line="240" w:lineRule="auto"/>
        <w:ind w:right="5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проекта изменения схемы размещения нестационарных торговых объектов </w:t>
      </w:r>
    </w:p>
    <w:p w:rsidR="00322D79" w:rsidRPr="00A14391" w:rsidRDefault="00322D79" w:rsidP="00322D79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D79" w:rsidRPr="00A14391" w:rsidRDefault="00322D79" w:rsidP="00322D79">
      <w:pPr>
        <w:autoSpaceDE w:val="0"/>
        <w:autoSpaceDN w:val="0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средств массовой информации и рекламы города Москвы от 22.08.2018г. № 02-25-928/18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22D79" w:rsidRPr="00A14391" w:rsidRDefault="00322D79" w:rsidP="00322D79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2D79" w:rsidRPr="00A14391" w:rsidRDefault="00322D79" w:rsidP="00322D79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D79" w:rsidRPr="00A14391" w:rsidRDefault="00322D79" w:rsidP="00322D7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 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D79" w:rsidRPr="00A14391" w:rsidRDefault="00322D79" w:rsidP="00322D7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средств массовой информации и рекламы города Москвы,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префектуру Восточного административного округа города Москвы, управу района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322D79" w:rsidRPr="00A14391" w:rsidRDefault="00322D79" w:rsidP="00322D79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бюллетене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«Московский муниципальный вестник» и разместить на сайте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www.bogorodskoe-mo.ru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D79" w:rsidRPr="00A14391" w:rsidRDefault="00322D79" w:rsidP="00322D79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настоящего решения возложить на главу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322D79" w:rsidRPr="00A14391" w:rsidRDefault="00322D79" w:rsidP="00322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2D79" w:rsidRPr="00A14391" w:rsidRDefault="00322D79" w:rsidP="00322D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322D79" w:rsidRDefault="00322D79" w:rsidP="00322D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 округа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41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322D79" w:rsidRDefault="00322D79" w:rsidP="00322D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2D79" w:rsidRDefault="00322D79" w:rsidP="00322D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322D79" w:rsidSect="00006D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2D79" w:rsidRPr="00BC7446" w:rsidRDefault="00322D79" w:rsidP="00322D79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22D79" w:rsidRPr="00BC7446" w:rsidRDefault="00322D79" w:rsidP="00322D79">
      <w:pPr>
        <w:spacing w:after="0" w:line="240" w:lineRule="auto"/>
        <w:ind w:left="104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муниципального округа </w:t>
      </w:r>
      <w:proofErr w:type="spellStart"/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</w:p>
    <w:p w:rsidR="00322D79" w:rsidRPr="00BC7446" w:rsidRDefault="00322D79" w:rsidP="00322D79">
      <w:pPr>
        <w:spacing w:after="0" w:line="240" w:lineRule="auto"/>
        <w:ind w:left="104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C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</w:t>
      </w:r>
      <w:r w:rsidR="00741942">
        <w:rPr>
          <w:rFonts w:ascii="Times New Roman" w:eastAsia="Times New Roman" w:hAnsi="Times New Roman" w:cs="Times New Roman"/>
          <w:sz w:val="24"/>
          <w:szCs w:val="24"/>
          <w:lang w:eastAsia="ru-RU"/>
        </w:rPr>
        <w:t>10/03</w:t>
      </w:r>
    </w:p>
    <w:p w:rsidR="00322D79" w:rsidRPr="00A14391" w:rsidRDefault="00322D79" w:rsidP="00322D79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2D79" w:rsidRPr="00A14391" w:rsidRDefault="00322D79" w:rsidP="00322D79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2D79" w:rsidRPr="00A14391" w:rsidRDefault="00322D79" w:rsidP="00322D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D79" w:rsidRPr="00A14391" w:rsidRDefault="00322D79" w:rsidP="00322D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внесения изменений в Схему размещения НТО на территории ВАО города Москвы, в части включения места размещения 1-го НТО</w:t>
      </w:r>
    </w:p>
    <w:p w:rsidR="00322D79" w:rsidRPr="00A14391" w:rsidRDefault="00322D79" w:rsidP="00322D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196" w:type="dxa"/>
        <w:jc w:val="center"/>
        <w:tblInd w:w="-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5"/>
        <w:gridCol w:w="2714"/>
        <w:gridCol w:w="2268"/>
        <w:gridCol w:w="1984"/>
        <w:gridCol w:w="1701"/>
        <w:gridCol w:w="2835"/>
        <w:gridCol w:w="1909"/>
      </w:tblGrid>
      <w:tr w:rsidR="00322D79" w:rsidRPr="00A14391" w:rsidTr="00322D79">
        <w:trPr>
          <w:jc w:val="center"/>
        </w:trPr>
        <w:tc>
          <w:tcPr>
            <w:tcW w:w="785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14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268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984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НТО</w:t>
            </w:r>
          </w:p>
        </w:tc>
        <w:tc>
          <w:tcPr>
            <w:tcW w:w="1701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835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  <w:tc>
          <w:tcPr>
            <w:tcW w:w="1909" w:type="dxa"/>
          </w:tcPr>
          <w:p w:rsidR="00322D79" w:rsidRPr="00A14391" w:rsidRDefault="00322D79" w:rsidP="00322D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Схемы</w:t>
            </w:r>
          </w:p>
        </w:tc>
      </w:tr>
      <w:tr w:rsidR="00322D79" w:rsidRPr="00A14391" w:rsidTr="00322D79">
        <w:trPr>
          <w:trHeight w:val="555"/>
          <w:jc w:val="center"/>
        </w:trPr>
        <w:tc>
          <w:tcPr>
            <w:tcW w:w="785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4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Б-р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маршала Рокоссовского вл. 19, к. 16</w:t>
            </w:r>
          </w:p>
        </w:tc>
        <w:tc>
          <w:tcPr>
            <w:tcW w:w="2268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1984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кв. м.</w:t>
            </w:r>
          </w:p>
        </w:tc>
        <w:tc>
          <w:tcPr>
            <w:tcW w:w="2835" w:type="dxa"/>
          </w:tcPr>
          <w:p w:rsidR="00322D79" w:rsidRPr="00A14391" w:rsidRDefault="00322D79" w:rsidP="00E80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  <w:tc>
          <w:tcPr>
            <w:tcW w:w="1909" w:type="dxa"/>
          </w:tcPr>
          <w:p w:rsidR="00322D79" w:rsidRPr="00A14391" w:rsidRDefault="00322D79" w:rsidP="00322D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Схему адреса размещения</w:t>
            </w:r>
          </w:p>
        </w:tc>
      </w:tr>
    </w:tbl>
    <w:p w:rsidR="00322D79" w:rsidRDefault="00322D79" w:rsidP="0032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2D79" w:rsidRDefault="00322D79" w:rsidP="00322D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322D79" w:rsidSect="00322D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characterSpacingControl w:val="doNotCompress"/>
  <w:compat/>
  <w:rsids>
    <w:rsidRoot w:val="00322D79"/>
    <w:rsid w:val="00006D6C"/>
    <w:rsid w:val="00322D79"/>
    <w:rsid w:val="005951CA"/>
    <w:rsid w:val="005B0CC2"/>
    <w:rsid w:val="0074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Company>Grizli777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Богородское</dc:creator>
  <cp:lastModifiedBy>Богородское</cp:lastModifiedBy>
  <cp:revision>2</cp:revision>
  <cp:lastPrinted>2018-08-29T10:31:00Z</cp:lastPrinted>
  <dcterms:created xsi:type="dcterms:W3CDTF">2018-08-29T10:36:00Z</dcterms:created>
  <dcterms:modified xsi:type="dcterms:W3CDTF">2018-08-29T10:36:00Z</dcterms:modified>
</cp:coreProperties>
</file>