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8B" w:rsidRDefault="004C0D8B" w:rsidP="004C0D8B">
      <w:pPr>
        <w:spacing w:after="0" w:line="240" w:lineRule="auto"/>
        <w:jc w:val="center"/>
        <w:rPr>
          <w:rFonts w:ascii="Times New Roman" w:hAnsi="Times New Roman"/>
          <w:b/>
          <w:sz w:val="32"/>
          <w:szCs w:val="32"/>
          <w:lang w:eastAsia="ru-RU"/>
        </w:rPr>
      </w:pPr>
      <w:r>
        <w:rPr>
          <w:rFonts w:ascii="Times New Roman" w:hAnsi="Times New Roman"/>
          <w:noProof/>
          <w:sz w:val="20"/>
          <w:szCs w:val="20"/>
          <w:lang w:eastAsia="ru-RU"/>
        </w:rPr>
        <w:drawing>
          <wp:inline distT="0" distB="0" distL="0" distR="0">
            <wp:extent cx="8572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4C0D8B" w:rsidRDefault="004C0D8B" w:rsidP="004C0D8B">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СОВЕТ ДЕПУТАТОВ</w:t>
      </w:r>
    </w:p>
    <w:p w:rsidR="004C0D8B" w:rsidRDefault="004C0D8B" w:rsidP="004C0D8B">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МУНИЦИПАЛЬНОГО ОКРУГА БОГОРОДСКОЕ</w:t>
      </w:r>
    </w:p>
    <w:p w:rsidR="004C0D8B" w:rsidRDefault="004C0D8B" w:rsidP="004C0D8B">
      <w:pPr>
        <w:tabs>
          <w:tab w:val="left" w:pos="5680"/>
        </w:tabs>
        <w:spacing w:after="0" w:line="240" w:lineRule="auto"/>
        <w:rPr>
          <w:rFonts w:ascii="Times New Roman" w:hAnsi="Times New Roman"/>
          <w:sz w:val="24"/>
          <w:szCs w:val="24"/>
          <w:lang w:eastAsia="ru-RU"/>
        </w:rPr>
      </w:pPr>
      <w:r>
        <w:rPr>
          <w:rFonts w:ascii="Times New Roman" w:hAnsi="Times New Roman"/>
          <w:sz w:val="20"/>
          <w:szCs w:val="20"/>
          <w:lang w:eastAsia="ru-RU"/>
        </w:rPr>
        <w:tab/>
      </w:r>
    </w:p>
    <w:p w:rsidR="004C0D8B" w:rsidRDefault="004C0D8B" w:rsidP="004C0D8B">
      <w:pPr>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РЕШЕНИЕ</w:t>
      </w:r>
    </w:p>
    <w:p w:rsidR="004C0D8B" w:rsidRDefault="004C0D8B" w:rsidP="004C0D8B">
      <w:pPr>
        <w:tabs>
          <w:tab w:val="left" w:pos="5680"/>
        </w:tabs>
        <w:spacing w:after="0" w:line="240" w:lineRule="auto"/>
        <w:rPr>
          <w:rFonts w:ascii="Times New Roman" w:hAnsi="Times New Roman"/>
          <w:b/>
          <w:sz w:val="32"/>
          <w:szCs w:val="32"/>
          <w:lang w:eastAsia="ru-RU"/>
        </w:rPr>
      </w:pPr>
    </w:p>
    <w:p w:rsidR="00882E5D" w:rsidRDefault="002A170D" w:rsidP="004C0D8B">
      <w:pPr>
        <w:spacing w:after="0" w:line="240" w:lineRule="auto"/>
        <w:rPr>
          <w:rFonts w:ascii="Times New Roman" w:hAnsi="Times New Roman"/>
          <w:sz w:val="28"/>
          <w:szCs w:val="28"/>
          <w:lang w:eastAsia="ru-RU"/>
        </w:rPr>
      </w:pPr>
      <w:r>
        <w:rPr>
          <w:rFonts w:ascii="Times New Roman" w:hAnsi="Times New Roman"/>
          <w:sz w:val="28"/>
          <w:szCs w:val="28"/>
          <w:lang w:eastAsia="ru-RU"/>
        </w:rPr>
        <w:t>19.06.2018  г. № 08/09</w:t>
      </w:r>
      <w:bookmarkStart w:id="0" w:name="_GoBack"/>
      <w:bookmarkEnd w:id="0"/>
    </w:p>
    <w:p w:rsidR="004C0D8B" w:rsidRPr="004C0D8B" w:rsidRDefault="004C0D8B" w:rsidP="004C0D8B">
      <w:pPr>
        <w:spacing w:after="0" w:line="240" w:lineRule="auto"/>
        <w:rPr>
          <w:rFonts w:ascii="Times New Roman" w:hAnsi="Times New Roman"/>
          <w:sz w:val="28"/>
          <w:szCs w:val="28"/>
          <w:lang w:eastAsia="ru-RU"/>
        </w:rPr>
      </w:pPr>
    </w:p>
    <w:p w:rsidR="008C7793" w:rsidRPr="0035403B" w:rsidRDefault="008C7793" w:rsidP="00882E5D">
      <w:pPr>
        <w:spacing w:after="0" w:line="240" w:lineRule="auto"/>
        <w:ind w:right="4820"/>
        <w:jc w:val="both"/>
        <w:rPr>
          <w:rFonts w:ascii="Times New Roman" w:hAnsi="Times New Roman"/>
          <w:b/>
          <w:sz w:val="28"/>
          <w:szCs w:val="28"/>
        </w:rPr>
      </w:pPr>
      <w:r>
        <w:rPr>
          <w:rFonts w:ascii="Times New Roman" w:hAnsi="Times New Roman"/>
          <w:b/>
          <w:sz w:val="28"/>
          <w:szCs w:val="28"/>
        </w:rPr>
        <w:t>О</w:t>
      </w:r>
      <w:r w:rsidR="008F67EE">
        <w:rPr>
          <w:rFonts w:ascii="Times New Roman" w:hAnsi="Times New Roman"/>
          <w:b/>
          <w:sz w:val="28"/>
          <w:szCs w:val="28"/>
        </w:rPr>
        <w:t xml:space="preserve"> внесении изменений в решение Совета депутатов муниципального округа </w:t>
      </w:r>
      <w:proofErr w:type="spellStart"/>
      <w:r w:rsidR="008F67EE">
        <w:rPr>
          <w:rFonts w:ascii="Times New Roman" w:hAnsi="Times New Roman"/>
          <w:b/>
          <w:sz w:val="28"/>
          <w:szCs w:val="28"/>
        </w:rPr>
        <w:t>Богородское</w:t>
      </w:r>
      <w:proofErr w:type="spellEnd"/>
      <w:r w:rsidR="008F67EE">
        <w:rPr>
          <w:rFonts w:ascii="Times New Roman" w:hAnsi="Times New Roman"/>
          <w:b/>
          <w:sz w:val="28"/>
          <w:szCs w:val="28"/>
        </w:rPr>
        <w:t xml:space="preserve"> от </w:t>
      </w:r>
      <w:r w:rsidR="00F44423">
        <w:rPr>
          <w:rFonts w:ascii="Times New Roman" w:hAnsi="Times New Roman"/>
          <w:b/>
          <w:sz w:val="28"/>
          <w:szCs w:val="28"/>
        </w:rPr>
        <w:t>17.05</w:t>
      </w:r>
      <w:r w:rsidR="008F67EE">
        <w:rPr>
          <w:rFonts w:ascii="Times New Roman" w:hAnsi="Times New Roman"/>
          <w:b/>
          <w:sz w:val="28"/>
          <w:szCs w:val="28"/>
        </w:rPr>
        <w:t>.201</w:t>
      </w:r>
      <w:r w:rsidR="00F44423">
        <w:rPr>
          <w:rFonts w:ascii="Times New Roman" w:hAnsi="Times New Roman"/>
          <w:b/>
          <w:sz w:val="28"/>
          <w:szCs w:val="28"/>
        </w:rPr>
        <w:t>8г. №07</w:t>
      </w:r>
      <w:r w:rsidR="008F67EE">
        <w:rPr>
          <w:rFonts w:ascii="Times New Roman" w:hAnsi="Times New Roman"/>
          <w:b/>
          <w:sz w:val="28"/>
          <w:szCs w:val="28"/>
        </w:rPr>
        <w:t>/</w:t>
      </w:r>
      <w:r w:rsidR="00F44423">
        <w:rPr>
          <w:rFonts w:ascii="Times New Roman" w:hAnsi="Times New Roman"/>
          <w:b/>
          <w:sz w:val="28"/>
          <w:szCs w:val="28"/>
        </w:rPr>
        <w:t>04</w:t>
      </w:r>
      <w:r w:rsidR="008F67EE">
        <w:rPr>
          <w:rFonts w:ascii="Times New Roman" w:hAnsi="Times New Roman"/>
          <w:b/>
          <w:sz w:val="28"/>
          <w:szCs w:val="28"/>
        </w:rPr>
        <w:t xml:space="preserve">. </w:t>
      </w:r>
      <w:r w:rsidRPr="008C7793">
        <w:rPr>
          <w:rFonts w:ascii="Times New Roman" w:hAnsi="Times New Roman"/>
          <w:sz w:val="28"/>
          <w:szCs w:val="28"/>
        </w:rPr>
        <w:t> </w:t>
      </w:r>
    </w:p>
    <w:p w:rsidR="008F67EE" w:rsidRPr="00CE1166" w:rsidRDefault="002B59E3" w:rsidP="008F67EE">
      <w:pPr>
        <w:spacing w:after="0" w:line="240" w:lineRule="auto"/>
        <w:ind w:firstLine="720"/>
        <w:jc w:val="both"/>
        <w:rPr>
          <w:rFonts w:ascii="Times New Roman" w:hAnsi="Times New Roman"/>
          <w:sz w:val="28"/>
          <w:szCs w:val="28"/>
        </w:rPr>
      </w:pPr>
      <w:r>
        <w:rPr>
          <w:rFonts w:ascii="Times New Roman" w:hAnsi="Times New Roman"/>
          <w:sz w:val="28"/>
          <w:szCs w:val="28"/>
        </w:rPr>
        <w:t>Руководствуясь статьями 1</w:t>
      </w:r>
      <w:r w:rsidR="008F67EE" w:rsidRPr="00CE1166">
        <w:rPr>
          <w:rFonts w:ascii="Times New Roman" w:hAnsi="Times New Roman"/>
          <w:sz w:val="28"/>
          <w:szCs w:val="28"/>
        </w:rPr>
        <w:t>2</w:t>
      </w:r>
      <w:r>
        <w:rPr>
          <w:rFonts w:ascii="Times New Roman" w:hAnsi="Times New Roman"/>
          <w:sz w:val="28"/>
          <w:szCs w:val="28"/>
        </w:rPr>
        <w:t>, 17</w:t>
      </w:r>
      <w:r w:rsidR="008F67EE" w:rsidRPr="00CE1166">
        <w:rPr>
          <w:rFonts w:ascii="Times New Roman" w:hAnsi="Times New Roman"/>
          <w:sz w:val="28"/>
          <w:szCs w:val="28"/>
        </w:rPr>
        <w:t xml:space="preserve"> Закона города Москвы от 6 ноября 2002 года № 56 «Об организации местного самоупр</w:t>
      </w:r>
      <w:r>
        <w:rPr>
          <w:rFonts w:ascii="Times New Roman" w:hAnsi="Times New Roman"/>
          <w:sz w:val="28"/>
          <w:szCs w:val="28"/>
        </w:rPr>
        <w:t xml:space="preserve">авления в городе Москве», статьями </w:t>
      </w:r>
      <w:r w:rsidR="008F67EE" w:rsidRPr="00CE1166">
        <w:rPr>
          <w:rFonts w:ascii="Times New Roman" w:hAnsi="Times New Roman"/>
          <w:sz w:val="28"/>
          <w:szCs w:val="28"/>
        </w:rPr>
        <w:t xml:space="preserve"> </w:t>
      </w:r>
      <w:r w:rsidR="008E6454">
        <w:rPr>
          <w:rFonts w:ascii="Times New Roman" w:hAnsi="Times New Roman"/>
          <w:sz w:val="28"/>
          <w:szCs w:val="28"/>
        </w:rPr>
        <w:t>5</w:t>
      </w:r>
      <w:r>
        <w:rPr>
          <w:rFonts w:ascii="Times New Roman" w:hAnsi="Times New Roman"/>
          <w:sz w:val="28"/>
          <w:szCs w:val="28"/>
        </w:rPr>
        <w:t xml:space="preserve">,  22 </w:t>
      </w:r>
      <w:r w:rsidR="008F67EE" w:rsidRPr="00CE1166">
        <w:rPr>
          <w:rFonts w:ascii="Times New Roman" w:hAnsi="Times New Roman"/>
          <w:sz w:val="28"/>
          <w:szCs w:val="28"/>
        </w:rPr>
        <w:t xml:space="preserve"> Устава муниципального округа </w:t>
      </w:r>
      <w:proofErr w:type="spellStart"/>
      <w:r w:rsidR="008F67EE" w:rsidRPr="00CE1166">
        <w:rPr>
          <w:rFonts w:ascii="Times New Roman" w:hAnsi="Times New Roman"/>
          <w:sz w:val="28"/>
          <w:szCs w:val="28"/>
        </w:rPr>
        <w:t>Богородское</w:t>
      </w:r>
      <w:proofErr w:type="spellEnd"/>
      <w:r w:rsidR="00F44423">
        <w:rPr>
          <w:rFonts w:ascii="Times New Roman" w:hAnsi="Times New Roman"/>
          <w:sz w:val="28"/>
          <w:szCs w:val="28"/>
        </w:rPr>
        <w:t xml:space="preserve">, обращением главы управы района </w:t>
      </w:r>
      <w:proofErr w:type="spellStart"/>
      <w:r w:rsidR="00F44423">
        <w:rPr>
          <w:rFonts w:ascii="Times New Roman" w:hAnsi="Times New Roman"/>
          <w:sz w:val="28"/>
          <w:szCs w:val="28"/>
        </w:rPr>
        <w:t>Богородское</w:t>
      </w:r>
      <w:proofErr w:type="spellEnd"/>
      <w:r w:rsidR="00F44423">
        <w:rPr>
          <w:rFonts w:ascii="Times New Roman" w:hAnsi="Times New Roman"/>
          <w:sz w:val="28"/>
          <w:szCs w:val="28"/>
        </w:rPr>
        <w:t xml:space="preserve"> от 06.06.2018г. </w:t>
      </w:r>
      <w:r w:rsidR="00882E5D">
        <w:rPr>
          <w:rFonts w:ascii="Times New Roman" w:hAnsi="Times New Roman"/>
          <w:sz w:val="28"/>
          <w:szCs w:val="28"/>
        </w:rPr>
        <w:t xml:space="preserve"> №БГ-14-0604/8,</w:t>
      </w:r>
    </w:p>
    <w:p w:rsidR="008F67EE" w:rsidRDefault="008F67EE" w:rsidP="00D4351C">
      <w:pPr>
        <w:spacing w:after="0" w:line="240" w:lineRule="auto"/>
        <w:jc w:val="both"/>
        <w:rPr>
          <w:rFonts w:ascii="Times New Roman" w:hAnsi="Times New Roman"/>
          <w:b/>
          <w:sz w:val="28"/>
          <w:szCs w:val="28"/>
        </w:rPr>
      </w:pPr>
    </w:p>
    <w:p w:rsidR="008C7793" w:rsidRDefault="008C7793" w:rsidP="008C7793">
      <w:pPr>
        <w:spacing w:after="0" w:line="240" w:lineRule="auto"/>
        <w:ind w:firstLine="540"/>
        <w:jc w:val="both"/>
        <w:rPr>
          <w:rFonts w:ascii="Times New Roman" w:hAnsi="Times New Roman"/>
          <w:b/>
          <w:sz w:val="28"/>
          <w:szCs w:val="28"/>
        </w:rPr>
      </w:pPr>
      <w:r w:rsidRPr="0035403B">
        <w:rPr>
          <w:rFonts w:ascii="Times New Roman" w:hAnsi="Times New Roman"/>
          <w:b/>
          <w:sz w:val="28"/>
          <w:szCs w:val="28"/>
        </w:rPr>
        <w:t xml:space="preserve">Совет депутатов муниципального округа </w:t>
      </w:r>
      <w:proofErr w:type="spellStart"/>
      <w:r w:rsidR="0035403B">
        <w:rPr>
          <w:rFonts w:ascii="Times New Roman" w:hAnsi="Times New Roman"/>
          <w:b/>
          <w:sz w:val="28"/>
          <w:szCs w:val="28"/>
        </w:rPr>
        <w:t>Богородское</w:t>
      </w:r>
      <w:proofErr w:type="spellEnd"/>
      <w:r w:rsidRPr="0035403B">
        <w:rPr>
          <w:rFonts w:ascii="Times New Roman" w:hAnsi="Times New Roman"/>
          <w:b/>
          <w:sz w:val="28"/>
          <w:szCs w:val="28"/>
        </w:rPr>
        <w:t xml:space="preserve"> решил:</w:t>
      </w:r>
    </w:p>
    <w:p w:rsidR="00A76A32" w:rsidRPr="0035403B" w:rsidRDefault="00A76A32" w:rsidP="008C7793">
      <w:pPr>
        <w:spacing w:after="0" w:line="240" w:lineRule="auto"/>
        <w:ind w:firstLine="540"/>
        <w:jc w:val="both"/>
        <w:rPr>
          <w:rFonts w:ascii="Times New Roman" w:hAnsi="Times New Roman"/>
          <w:b/>
          <w:sz w:val="28"/>
          <w:szCs w:val="28"/>
        </w:rPr>
      </w:pPr>
    </w:p>
    <w:p w:rsidR="00A76A32" w:rsidRPr="00F44423" w:rsidRDefault="00722685" w:rsidP="00F44423">
      <w:pPr>
        <w:spacing w:after="0" w:line="228" w:lineRule="auto"/>
        <w:jc w:val="both"/>
        <w:rPr>
          <w:rFonts w:ascii="Times New Roman" w:eastAsia="Calibri" w:hAnsi="Times New Roman"/>
          <w:sz w:val="28"/>
          <w:szCs w:val="28"/>
        </w:rPr>
      </w:pPr>
      <w:r>
        <w:rPr>
          <w:rFonts w:ascii="Times New Roman" w:hAnsi="Times New Roman"/>
          <w:sz w:val="28"/>
          <w:szCs w:val="28"/>
        </w:rPr>
        <w:t xml:space="preserve">          </w:t>
      </w:r>
      <w:r w:rsidR="00F44423">
        <w:rPr>
          <w:rFonts w:ascii="Times New Roman" w:hAnsi="Times New Roman"/>
          <w:sz w:val="28"/>
          <w:szCs w:val="28"/>
        </w:rPr>
        <w:t xml:space="preserve">1. </w:t>
      </w:r>
      <w:r w:rsidR="00A379BF" w:rsidRPr="00793791">
        <w:rPr>
          <w:rFonts w:ascii="Times New Roman" w:hAnsi="Times New Roman"/>
          <w:sz w:val="28"/>
          <w:szCs w:val="28"/>
        </w:rPr>
        <w:t xml:space="preserve">Внести изменения в решение Совета депутатов муниципального округа </w:t>
      </w:r>
      <w:r w:rsidR="00823A8B" w:rsidRPr="00793791">
        <w:rPr>
          <w:rFonts w:ascii="Times New Roman" w:hAnsi="Times New Roman"/>
          <w:sz w:val="28"/>
          <w:szCs w:val="28"/>
        </w:rPr>
        <w:t xml:space="preserve"> </w:t>
      </w:r>
      <w:proofErr w:type="spellStart"/>
      <w:r w:rsidR="00F44423">
        <w:rPr>
          <w:rFonts w:ascii="Times New Roman" w:hAnsi="Times New Roman"/>
          <w:sz w:val="28"/>
          <w:szCs w:val="28"/>
        </w:rPr>
        <w:t>Богородское</w:t>
      </w:r>
      <w:proofErr w:type="spellEnd"/>
      <w:r w:rsidR="00F44423">
        <w:rPr>
          <w:rFonts w:ascii="Times New Roman" w:hAnsi="Times New Roman"/>
          <w:sz w:val="28"/>
          <w:szCs w:val="28"/>
        </w:rPr>
        <w:t xml:space="preserve"> от 17</w:t>
      </w:r>
      <w:r w:rsidR="006D1E7B" w:rsidRPr="00793791">
        <w:rPr>
          <w:rFonts w:ascii="Times New Roman" w:hAnsi="Times New Roman"/>
          <w:sz w:val="28"/>
          <w:szCs w:val="28"/>
        </w:rPr>
        <w:t>.</w:t>
      </w:r>
      <w:r w:rsidR="00F44423">
        <w:rPr>
          <w:rFonts w:ascii="Times New Roman" w:hAnsi="Times New Roman"/>
          <w:sz w:val="28"/>
          <w:szCs w:val="28"/>
        </w:rPr>
        <w:t>05</w:t>
      </w:r>
      <w:r w:rsidR="00A379BF" w:rsidRPr="00793791">
        <w:rPr>
          <w:rFonts w:ascii="Times New Roman" w:hAnsi="Times New Roman"/>
          <w:sz w:val="28"/>
          <w:szCs w:val="28"/>
        </w:rPr>
        <w:t>.201</w:t>
      </w:r>
      <w:r w:rsidR="00F44423">
        <w:rPr>
          <w:rFonts w:ascii="Times New Roman" w:hAnsi="Times New Roman"/>
          <w:sz w:val="28"/>
          <w:szCs w:val="28"/>
        </w:rPr>
        <w:t>8г.  №07</w:t>
      </w:r>
      <w:r w:rsidR="00A379BF" w:rsidRPr="00793791">
        <w:rPr>
          <w:rFonts w:ascii="Times New Roman" w:hAnsi="Times New Roman"/>
          <w:sz w:val="28"/>
          <w:szCs w:val="28"/>
        </w:rPr>
        <w:t>/</w:t>
      </w:r>
      <w:r w:rsidR="006D1E7B" w:rsidRPr="00793791">
        <w:rPr>
          <w:rFonts w:ascii="Times New Roman" w:hAnsi="Times New Roman"/>
          <w:sz w:val="28"/>
          <w:szCs w:val="28"/>
        </w:rPr>
        <w:t>0</w:t>
      </w:r>
      <w:r w:rsidR="00F44423">
        <w:rPr>
          <w:rFonts w:ascii="Times New Roman" w:hAnsi="Times New Roman"/>
          <w:sz w:val="28"/>
          <w:szCs w:val="28"/>
        </w:rPr>
        <w:t>4</w:t>
      </w:r>
      <w:r w:rsidR="00A379BF" w:rsidRPr="00793791">
        <w:rPr>
          <w:rFonts w:ascii="Times New Roman" w:hAnsi="Times New Roman"/>
          <w:sz w:val="28"/>
          <w:szCs w:val="28"/>
        </w:rPr>
        <w:t xml:space="preserve"> </w:t>
      </w:r>
      <w:r w:rsidR="00A379BF" w:rsidRPr="00F44423">
        <w:rPr>
          <w:rFonts w:ascii="Times New Roman" w:hAnsi="Times New Roman"/>
          <w:sz w:val="28"/>
          <w:szCs w:val="28"/>
        </w:rPr>
        <w:t>«</w:t>
      </w:r>
      <w:r w:rsidR="00F44423" w:rsidRPr="00F44423">
        <w:rPr>
          <w:rFonts w:ascii="Times New Roman" w:eastAsia="Calibri" w:hAnsi="Times New Roman"/>
          <w:sz w:val="28"/>
          <w:szCs w:val="28"/>
        </w:rPr>
        <w:t xml:space="preserve">О согласовании </w:t>
      </w:r>
      <w:proofErr w:type="gramStart"/>
      <w:r w:rsidR="00F44423" w:rsidRPr="00F44423">
        <w:rPr>
          <w:rFonts w:ascii="Times New Roman" w:eastAsia="Calibri" w:hAnsi="Times New Roman"/>
          <w:sz w:val="28"/>
          <w:szCs w:val="28"/>
        </w:rPr>
        <w:t>направления средств стимулирования управы района</w:t>
      </w:r>
      <w:proofErr w:type="gramEnd"/>
      <w:r w:rsidR="00F44423" w:rsidRPr="00F44423">
        <w:rPr>
          <w:rFonts w:ascii="Times New Roman" w:eastAsia="Calibri" w:hAnsi="Times New Roman"/>
          <w:sz w:val="28"/>
          <w:szCs w:val="28"/>
        </w:rPr>
        <w:t xml:space="preserve"> </w:t>
      </w:r>
      <w:proofErr w:type="spellStart"/>
      <w:r w:rsidR="00F44423" w:rsidRPr="00F44423">
        <w:rPr>
          <w:rFonts w:ascii="Times New Roman" w:eastAsia="Calibri" w:hAnsi="Times New Roman"/>
          <w:sz w:val="28"/>
          <w:szCs w:val="28"/>
        </w:rPr>
        <w:t>Богородское</w:t>
      </w:r>
      <w:proofErr w:type="spellEnd"/>
      <w:r w:rsidR="00F44423" w:rsidRPr="00F44423">
        <w:rPr>
          <w:rFonts w:ascii="Times New Roman" w:eastAsia="Calibri" w:hAnsi="Times New Roman"/>
          <w:sz w:val="28"/>
          <w:szCs w:val="28"/>
        </w:rPr>
        <w:t xml:space="preserve"> города Москвы на  проведение мероприятий по благоустройству территории района </w:t>
      </w:r>
      <w:proofErr w:type="spellStart"/>
      <w:r w:rsidR="00F44423" w:rsidRPr="00F44423">
        <w:rPr>
          <w:rFonts w:ascii="Times New Roman" w:eastAsia="Calibri" w:hAnsi="Times New Roman"/>
          <w:sz w:val="28"/>
          <w:szCs w:val="28"/>
        </w:rPr>
        <w:t>Богородское</w:t>
      </w:r>
      <w:proofErr w:type="spellEnd"/>
      <w:r w:rsidR="00F44423" w:rsidRPr="00F44423">
        <w:rPr>
          <w:rFonts w:ascii="Times New Roman" w:eastAsia="Calibri" w:hAnsi="Times New Roman"/>
          <w:sz w:val="28"/>
          <w:szCs w:val="28"/>
        </w:rPr>
        <w:t>, в части  реконструкции 34 контейнерных площадок и  перенос (устройство) двух  остановок общественного транспорта по ул. Бойцовая</w:t>
      </w:r>
      <w:r w:rsidR="00A379BF" w:rsidRPr="00F44423">
        <w:rPr>
          <w:rFonts w:ascii="Times New Roman" w:hAnsi="Times New Roman"/>
          <w:sz w:val="28"/>
          <w:szCs w:val="28"/>
        </w:rPr>
        <w:t>»</w:t>
      </w:r>
      <w:r w:rsidR="002B59E3" w:rsidRPr="00F44423">
        <w:rPr>
          <w:rFonts w:ascii="Times New Roman" w:hAnsi="Times New Roman"/>
          <w:sz w:val="28"/>
          <w:szCs w:val="28"/>
        </w:rPr>
        <w:t>.</w:t>
      </w:r>
    </w:p>
    <w:p w:rsidR="00714B34" w:rsidRPr="00714B34" w:rsidRDefault="002B59E3" w:rsidP="00714B34">
      <w:pPr>
        <w:numPr>
          <w:ilvl w:val="1"/>
          <w:numId w:val="6"/>
        </w:numPr>
        <w:spacing w:after="0" w:line="240" w:lineRule="auto"/>
        <w:jc w:val="both"/>
        <w:rPr>
          <w:rFonts w:ascii="Times New Roman" w:hAnsi="Times New Roman"/>
          <w:sz w:val="28"/>
          <w:szCs w:val="28"/>
        </w:rPr>
      </w:pPr>
      <w:r>
        <w:rPr>
          <w:rFonts w:ascii="Times New Roman" w:hAnsi="Times New Roman"/>
          <w:sz w:val="28"/>
          <w:szCs w:val="28"/>
        </w:rPr>
        <w:t>В приложени</w:t>
      </w:r>
      <w:r w:rsidR="00714B34">
        <w:rPr>
          <w:rFonts w:ascii="Times New Roman" w:hAnsi="Times New Roman"/>
          <w:sz w:val="28"/>
          <w:szCs w:val="28"/>
        </w:rPr>
        <w:t>и 1 «</w:t>
      </w:r>
      <w:r w:rsidR="00714B34" w:rsidRPr="00714B34">
        <w:rPr>
          <w:rFonts w:ascii="Times New Roman" w:hAnsi="Times New Roman"/>
          <w:sz w:val="28"/>
          <w:szCs w:val="28"/>
        </w:rPr>
        <w:t>Мероприятия</w:t>
      </w:r>
      <w:r w:rsidR="00714B34">
        <w:rPr>
          <w:rFonts w:ascii="Times New Roman" w:hAnsi="Times New Roman"/>
          <w:sz w:val="28"/>
          <w:szCs w:val="28"/>
        </w:rPr>
        <w:t xml:space="preserve"> </w:t>
      </w:r>
      <w:r w:rsidR="00714B34" w:rsidRPr="00714B34">
        <w:rPr>
          <w:rFonts w:ascii="Times New Roman" w:hAnsi="Times New Roman"/>
          <w:sz w:val="28"/>
          <w:szCs w:val="28"/>
        </w:rPr>
        <w:t xml:space="preserve">по благоустройству территории (территорий) района </w:t>
      </w:r>
      <w:proofErr w:type="spellStart"/>
      <w:r w:rsidR="00714B34" w:rsidRPr="00714B34">
        <w:rPr>
          <w:rFonts w:ascii="Times New Roman" w:hAnsi="Times New Roman"/>
          <w:sz w:val="28"/>
          <w:szCs w:val="28"/>
        </w:rPr>
        <w:t>Богородское</w:t>
      </w:r>
      <w:proofErr w:type="spellEnd"/>
      <w:r w:rsidR="00714B34" w:rsidRPr="00714B34">
        <w:rPr>
          <w:rFonts w:ascii="Times New Roman" w:hAnsi="Times New Roman"/>
          <w:sz w:val="28"/>
          <w:szCs w:val="28"/>
        </w:rPr>
        <w:t xml:space="preserve"> города Москвы</w:t>
      </w:r>
      <w:r w:rsidR="00714B34">
        <w:rPr>
          <w:rFonts w:ascii="Times New Roman" w:hAnsi="Times New Roman"/>
          <w:sz w:val="28"/>
          <w:szCs w:val="28"/>
        </w:rPr>
        <w:t xml:space="preserve">» </w:t>
      </w:r>
      <w:r w:rsidRPr="00714B34">
        <w:rPr>
          <w:rFonts w:ascii="Times New Roman" w:hAnsi="Times New Roman"/>
          <w:sz w:val="28"/>
          <w:szCs w:val="28"/>
        </w:rPr>
        <w:t>к решению</w:t>
      </w:r>
      <w:r w:rsidR="00714B34" w:rsidRPr="00714B34">
        <w:rPr>
          <w:rFonts w:ascii="Times New Roman" w:hAnsi="Times New Roman"/>
          <w:sz w:val="28"/>
          <w:szCs w:val="28"/>
        </w:rPr>
        <w:t xml:space="preserve"> пункт </w:t>
      </w:r>
      <w:r w:rsidR="00F51A92">
        <w:rPr>
          <w:rFonts w:ascii="Times New Roman" w:hAnsi="Times New Roman"/>
          <w:sz w:val="28"/>
          <w:szCs w:val="28"/>
        </w:rPr>
        <w:t xml:space="preserve">(строку) </w:t>
      </w:r>
      <w:r w:rsidR="00714B34">
        <w:rPr>
          <w:rFonts w:ascii="Times New Roman" w:hAnsi="Times New Roman"/>
          <w:sz w:val="28"/>
          <w:szCs w:val="28"/>
        </w:rPr>
        <w:t>№</w:t>
      </w:r>
      <w:r w:rsidR="00714B34" w:rsidRPr="00714B34">
        <w:rPr>
          <w:rFonts w:ascii="Times New Roman" w:hAnsi="Times New Roman"/>
          <w:sz w:val="28"/>
          <w:szCs w:val="28"/>
        </w:rPr>
        <w:t>1.30 исключить</w:t>
      </w:r>
      <w:r w:rsidR="00722685">
        <w:rPr>
          <w:rFonts w:ascii="Times New Roman" w:hAnsi="Times New Roman"/>
          <w:sz w:val="28"/>
          <w:szCs w:val="28"/>
        </w:rPr>
        <w:t>.</w:t>
      </w:r>
      <w:r w:rsidR="00714B34">
        <w:rPr>
          <w:rFonts w:ascii="Times New Roman" w:hAnsi="Times New Roman"/>
          <w:sz w:val="28"/>
          <w:szCs w:val="28"/>
        </w:rPr>
        <w:t xml:space="preserve"> </w:t>
      </w:r>
      <w:r w:rsidR="00714B34" w:rsidRPr="00714B34">
        <w:rPr>
          <w:rFonts w:ascii="Times New Roman" w:hAnsi="Times New Roman"/>
          <w:sz w:val="28"/>
          <w:szCs w:val="28"/>
        </w:rPr>
        <w:t xml:space="preserve"> </w:t>
      </w:r>
    </w:p>
    <w:p w:rsidR="00793791" w:rsidRDefault="00722685" w:rsidP="00793791">
      <w:pPr>
        <w:spacing w:after="0" w:line="240" w:lineRule="auto"/>
        <w:ind w:firstLine="567"/>
        <w:jc w:val="both"/>
        <w:rPr>
          <w:rFonts w:ascii="Times New Roman" w:eastAsia="Calibri" w:hAnsi="Times New Roman"/>
          <w:sz w:val="28"/>
          <w:szCs w:val="28"/>
          <w:lang w:eastAsia="ru-RU"/>
        </w:rPr>
      </w:pPr>
      <w:r>
        <w:rPr>
          <w:rFonts w:ascii="Times New Roman" w:eastAsia="Calibri" w:hAnsi="Times New Roman"/>
          <w:sz w:val="28"/>
          <w:szCs w:val="28"/>
          <w:lang w:eastAsia="ru-RU"/>
        </w:rPr>
        <w:t xml:space="preserve">  2</w:t>
      </w:r>
      <w:r w:rsidR="00793791">
        <w:rPr>
          <w:rFonts w:ascii="Times New Roman" w:eastAsia="Calibri" w:hAnsi="Times New Roman"/>
          <w:sz w:val="28"/>
          <w:szCs w:val="28"/>
          <w:lang w:eastAsia="ru-RU"/>
        </w:rPr>
        <w:t xml:space="preserve">. </w:t>
      </w:r>
      <w:r w:rsidR="00793791" w:rsidRPr="00793791">
        <w:rPr>
          <w:rFonts w:ascii="Times New Roman" w:eastAsia="Calibri" w:hAnsi="Times New Roman"/>
          <w:sz w:val="28"/>
          <w:szCs w:val="28"/>
          <w:lang w:eastAsia="ru-RU"/>
        </w:rPr>
        <w:t xml:space="preserve">Опубликовать настоящее решение в бюллетене «Московский муниципальный вестник» и разместить на официальном сайте муниципального округа  </w:t>
      </w:r>
      <w:hyperlink r:id="rId9" w:history="1">
        <w:r w:rsidR="00882E5D" w:rsidRPr="00097203">
          <w:rPr>
            <w:rStyle w:val="af5"/>
            <w:rFonts w:ascii="Times New Roman" w:eastAsia="Calibri" w:hAnsi="Times New Roman"/>
            <w:sz w:val="28"/>
            <w:szCs w:val="28"/>
            <w:lang w:eastAsia="ru-RU"/>
          </w:rPr>
          <w:t>www.bogorodskoe-mo.ru</w:t>
        </w:r>
      </w:hyperlink>
      <w:r w:rsidR="00793791" w:rsidRPr="00793791">
        <w:rPr>
          <w:rFonts w:ascii="Times New Roman" w:eastAsia="Calibri" w:hAnsi="Times New Roman"/>
          <w:sz w:val="28"/>
          <w:szCs w:val="28"/>
          <w:lang w:eastAsia="ru-RU"/>
        </w:rPr>
        <w:t>.</w:t>
      </w:r>
    </w:p>
    <w:p w:rsidR="00882E5D" w:rsidRDefault="00882E5D" w:rsidP="00882E5D">
      <w:pPr>
        <w:autoSpaceDE w:val="0"/>
        <w:autoSpaceDN w:val="0"/>
        <w:adjustRightInd w:val="0"/>
        <w:spacing w:after="0" w:line="228" w:lineRule="auto"/>
        <w:ind w:firstLine="708"/>
        <w:jc w:val="both"/>
        <w:rPr>
          <w:rFonts w:ascii="Times New Roman" w:eastAsia="Calibri" w:hAnsi="Times New Roman"/>
          <w:sz w:val="28"/>
          <w:szCs w:val="28"/>
        </w:rPr>
      </w:pPr>
      <w:r w:rsidRPr="00882E5D">
        <w:rPr>
          <w:rFonts w:ascii="Times New Roman" w:eastAsia="Calibri" w:hAnsi="Times New Roman"/>
          <w:sz w:val="28"/>
          <w:szCs w:val="28"/>
        </w:rPr>
        <w:t xml:space="preserve">3. Направить настоящее решение в управу района </w:t>
      </w:r>
      <w:proofErr w:type="spellStart"/>
      <w:r w:rsidRPr="00882E5D">
        <w:rPr>
          <w:rFonts w:ascii="Times New Roman" w:eastAsia="Calibri" w:hAnsi="Times New Roman"/>
          <w:sz w:val="28"/>
          <w:szCs w:val="28"/>
        </w:rPr>
        <w:t>Богородское</w:t>
      </w:r>
      <w:proofErr w:type="spellEnd"/>
      <w:r w:rsidRPr="00882E5D">
        <w:rPr>
          <w:rFonts w:ascii="Times New Roman" w:eastAsia="Calibri" w:hAnsi="Times New Roman"/>
          <w:sz w:val="28"/>
          <w:szCs w:val="28"/>
        </w:rPr>
        <w:t xml:space="preserve"> города Москвы,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w:t>
      </w:r>
    </w:p>
    <w:p w:rsidR="008C7793" w:rsidRPr="00882E5D" w:rsidRDefault="00AF468D" w:rsidP="00882E5D">
      <w:pPr>
        <w:jc w:val="both"/>
        <w:rPr>
          <w:b/>
          <w:sz w:val="28"/>
          <w:szCs w:val="28"/>
        </w:rPr>
      </w:pPr>
      <w:r w:rsidRPr="00CE1166">
        <w:rPr>
          <w:rFonts w:ascii="Times New Roman" w:eastAsia="Calibri" w:hAnsi="Times New Roman"/>
          <w:sz w:val="28"/>
          <w:szCs w:val="28"/>
          <w:lang w:eastAsia="ru-RU"/>
        </w:rPr>
        <w:t xml:space="preserve">  </w:t>
      </w:r>
      <w:r w:rsidR="00882E5D">
        <w:rPr>
          <w:rFonts w:ascii="Times New Roman" w:eastAsia="Calibri" w:hAnsi="Times New Roman"/>
          <w:sz w:val="28"/>
          <w:szCs w:val="28"/>
          <w:lang w:eastAsia="ru-RU"/>
        </w:rPr>
        <w:t xml:space="preserve">       4</w:t>
      </w:r>
      <w:r w:rsidRPr="00CE1166">
        <w:rPr>
          <w:rFonts w:ascii="Times New Roman" w:eastAsia="Calibri" w:hAnsi="Times New Roman"/>
          <w:sz w:val="28"/>
          <w:szCs w:val="28"/>
          <w:lang w:eastAsia="ru-RU"/>
        </w:rPr>
        <w:t xml:space="preserve">.  Контроль за исполнение данного решения возложить на главу муниципального округа </w:t>
      </w:r>
      <w:proofErr w:type="spellStart"/>
      <w:r w:rsidRPr="00CE1166">
        <w:rPr>
          <w:rFonts w:ascii="Times New Roman" w:eastAsia="Calibri" w:hAnsi="Times New Roman"/>
          <w:sz w:val="28"/>
          <w:szCs w:val="28"/>
          <w:lang w:eastAsia="ru-RU"/>
        </w:rPr>
        <w:t>Богородское</w:t>
      </w:r>
      <w:proofErr w:type="spellEnd"/>
      <w:r w:rsidRPr="00CE1166">
        <w:rPr>
          <w:rFonts w:ascii="Times New Roman" w:eastAsia="Calibri" w:hAnsi="Times New Roman"/>
          <w:sz w:val="28"/>
          <w:szCs w:val="28"/>
          <w:lang w:eastAsia="ru-RU"/>
        </w:rPr>
        <w:t xml:space="preserve"> Воловика К.Е</w:t>
      </w:r>
    </w:p>
    <w:p w:rsidR="008C7793" w:rsidRPr="00B46D42" w:rsidRDefault="008C7793" w:rsidP="008C7793">
      <w:pPr>
        <w:pStyle w:val="ConsPlusTitle"/>
        <w:jc w:val="both"/>
        <w:rPr>
          <w:bCs w:val="0"/>
          <w:color w:val="000000"/>
        </w:rPr>
      </w:pPr>
      <w:r w:rsidRPr="00B46D42">
        <w:rPr>
          <w:bCs w:val="0"/>
          <w:color w:val="000000"/>
        </w:rPr>
        <w:t xml:space="preserve">Глава муниципального округа </w:t>
      </w:r>
    </w:p>
    <w:p w:rsidR="008C7793" w:rsidRPr="00B46D42" w:rsidRDefault="0035403B" w:rsidP="008C7793">
      <w:pPr>
        <w:pStyle w:val="ConsPlusTitle"/>
        <w:jc w:val="both"/>
        <w:rPr>
          <w:bCs w:val="0"/>
          <w:color w:val="000000"/>
        </w:rPr>
      </w:pPr>
      <w:proofErr w:type="spellStart"/>
      <w:r>
        <w:rPr>
          <w:bCs w:val="0"/>
          <w:color w:val="000000"/>
        </w:rPr>
        <w:t>Богородское</w:t>
      </w:r>
      <w:proofErr w:type="spellEnd"/>
      <w:r>
        <w:rPr>
          <w:bCs w:val="0"/>
          <w:color w:val="000000"/>
        </w:rPr>
        <w:t xml:space="preserve"> </w:t>
      </w:r>
      <w:r>
        <w:rPr>
          <w:bCs w:val="0"/>
          <w:color w:val="000000"/>
        </w:rPr>
        <w:tab/>
      </w:r>
      <w:r>
        <w:rPr>
          <w:bCs w:val="0"/>
          <w:color w:val="000000"/>
        </w:rPr>
        <w:tab/>
      </w:r>
      <w:r>
        <w:rPr>
          <w:bCs w:val="0"/>
          <w:color w:val="000000"/>
        </w:rPr>
        <w:tab/>
      </w:r>
      <w:r>
        <w:rPr>
          <w:bCs w:val="0"/>
          <w:color w:val="000000"/>
        </w:rPr>
        <w:tab/>
      </w:r>
      <w:r>
        <w:rPr>
          <w:bCs w:val="0"/>
          <w:color w:val="000000"/>
        </w:rPr>
        <w:tab/>
      </w:r>
      <w:r>
        <w:rPr>
          <w:bCs w:val="0"/>
          <w:color w:val="000000"/>
        </w:rPr>
        <w:tab/>
      </w:r>
      <w:r>
        <w:rPr>
          <w:bCs w:val="0"/>
          <w:color w:val="000000"/>
        </w:rPr>
        <w:tab/>
        <w:t xml:space="preserve">             </w:t>
      </w:r>
      <w:r w:rsidR="00793791">
        <w:rPr>
          <w:bCs w:val="0"/>
          <w:color w:val="000000"/>
        </w:rPr>
        <w:t xml:space="preserve"> </w:t>
      </w:r>
      <w:r>
        <w:rPr>
          <w:bCs w:val="0"/>
          <w:color w:val="000000"/>
        </w:rPr>
        <w:t xml:space="preserve">  </w:t>
      </w:r>
      <w:proofErr w:type="spellStart"/>
      <w:r>
        <w:rPr>
          <w:bCs w:val="0"/>
          <w:color w:val="000000"/>
        </w:rPr>
        <w:t>К</w:t>
      </w:r>
      <w:r w:rsidR="008C7793" w:rsidRPr="00B46D42">
        <w:rPr>
          <w:bCs w:val="0"/>
          <w:color w:val="000000"/>
        </w:rPr>
        <w:t>.</w:t>
      </w:r>
      <w:r>
        <w:rPr>
          <w:bCs w:val="0"/>
          <w:color w:val="000000"/>
        </w:rPr>
        <w:t>Е</w:t>
      </w:r>
      <w:r w:rsidR="008C7793" w:rsidRPr="00B46D42">
        <w:rPr>
          <w:bCs w:val="0"/>
          <w:color w:val="000000"/>
        </w:rPr>
        <w:t>.</w:t>
      </w:r>
      <w:r>
        <w:rPr>
          <w:bCs w:val="0"/>
          <w:color w:val="000000"/>
        </w:rPr>
        <w:t>Воловик</w:t>
      </w:r>
      <w:proofErr w:type="spellEnd"/>
    </w:p>
    <w:p w:rsidR="0035403B" w:rsidRDefault="0035403B" w:rsidP="008C7793">
      <w:pPr>
        <w:ind w:left="5220"/>
        <w:jc w:val="both"/>
        <w:rPr>
          <w:sz w:val="28"/>
          <w:szCs w:val="28"/>
        </w:rPr>
      </w:pPr>
    </w:p>
    <w:sectPr w:rsidR="0035403B" w:rsidSect="0035403B">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E1" w:rsidRDefault="00B569E1">
      <w:r>
        <w:separator/>
      </w:r>
    </w:p>
  </w:endnote>
  <w:endnote w:type="continuationSeparator" w:id="0">
    <w:p w:rsidR="00B569E1" w:rsidRDefault="00B5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E1" w:rsidRDefault="00B569E1">
      <w:r>
        <w:separator/>
      </w:r>
    </w:p>
  </w:footnote>
  <w:footnote w:type="continuationSeparator" w:id="0">
    <w:p w:rsidR="00B569E1" w:rsidRDefault="00B56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611B"/>
    <w:multiLevelType w:val="hybridMultilevel"/>
    <w:tmpl w:val="47F4BCFE"/>
    <w:lvl w:ilvl="0" w:tplc="42B0D56C">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B93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B338D4"/>
    <w:multiLevelType w:val="multilevel"/>
    <w:tmpl w:val="FD6C9F36"/>
    <w:lvl w:ilvl="0">
      <w:start w:val="1"/>
      <w:numFmt w:val="decimal"/>
      <w:lvlText w:val="%1."/>
      <w:lvlJc w:val="left"/>
      <w:pPr>
        <w:ind w:left="1211" w:hanging="360"/>
      </w:pPr>
      <w:rPr>
        <w:rFonts w:hint="default"/>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41F645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6">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nsid w:val="7E6953F8"/>
    <w:multiLevelType w:val="hybridMultilevel"/>
    <w:tmpl w:val="450EAB46"/>
    <w:lvl w:ilvl="0" w:tplc="3BB0403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4"/>
  </w:num>
  <w:num w:numId="2">
    <w:abstractNumId w:val="5"/>
  </w:num>
  <w:num w:numId="3">
    <w:abstractNumId w:val="6"/>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1F"/>
    <w:rsid w:val="000021D7"/>
    <w:rsid w:val="0004131D"/>
    <w:rsid w:val="00052E4D"/>
    <w:rsid w:val="001F6DAF"/>
    <w:rsid w:val="00215CCA"/>
    <w:rsid w:val="00284CE1"/>
    <w:rsid w:val="002933E5"/>
    <w:rsid w:val="002A170D"/>
    <w:rsid w:val="002B59E3"/>
    <w:rsid w:val="002F3A67"/>
    <w:rsid w:val="00332924"/>
    <w:rsid w:val="003412E1"/>
    <w:rsid w:val="0035403B"/>
    <w:rsid w:val="00416D11"/>
    <w:rsid w:val="00422606"/>
    <w:rsid w:val="004C0D8B"/>
    <w:rsid w:val="00521D64"/>
    <w:rsid w:val="0054495D"/>
    <w:rsid w:val="0062527D"/>
    <w:rsid w:val="006D1E7B"/>
    <w:rsid w:val="00714B34"/>
    <w:rsid w:val="00722685"/>
    <w:rsid w:val="00793791"/>
    <w:rsid w:val="007C21F6"/>
    <w:rsid w:val="00800EEC"/>
    <w:rsid w:val="00823A8B"/>
    <w:rsid w:val="00836CB4"/>
    <w:rsid w:val="00882E5D"/>
    <w:rsid w:val="008C7793"/>
    <w:rsid w:val="008E6454"/>
    <w:rsid w:val="008F67EE"/>
    <w:rsid w:val="00916AE1"/>
    <w:rsid w:val="0098162B"/>
    <w:rsid w:val="009857CC"/>
    <w:rsid w:val="009F2E6B"/>
    <w:rsid w:val="00A21E11"/>
    <w:rsid w:val="00A379BF"/>
    <w:rsid w:val="00A76A32"/>
    <w:rsid w:val="00A80E73"/>
    <w:rsid w:val="00A905F0"/>
    <w:rsid w:val="00AB6411"/>
    <w:rsid w:val="00AE104D"/>
    <w:rsid w:val="00AF468D"/>
    <w:rsid w:val="00AF5308"/>
    <w:rsid w:val="00B46D42"/>
    <w:rsid w:val="00B569E1"/>
    <w:rsid w:val="00B84534"/>
    <w:rsid w:val="00BA7E49"/>
    <w:rsid w:val="00C53046"/>
    <w:rsid w:val="00C93659"/>
    <w:rsid w:val="00CA18B7"/>
    <w:rsid w:val="00CD609F"/>
    <w:rsid w:val="00CF0041"/>
    <w:rsid w:val="00D0016E"/>
    <w:rsid w:val="00D4351C"/>
    <w:rsid w:val="00E07323"/>
    <w:rsid w:val="00E213B8"/>
    <w:rsid w:val="00E5732D"/>
    <w:rsid w:val="00E61862"/>
    <w:rsid w:val="00EB146D"/>
    <w:rsid w:val="00ED1428"/>
    <w:rsid w:val="00EE221F"/>
    <w:rsid w:val="00F10087"/>
    <w:rsid w:val="00F44423"/>
    <w:rsid w:val="00F51A92"/>
    <w:rsid w:val="00F6715C"/>
    <w:rsid w:val="00F944AA"/>
    <w:rsid w:val="00FC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21F"/>
    <w:pPr>
      <w:spacing w:after="200" w:line="276" w:lineRule="auto"/>
    </w:pPr>
    <w:rPr>
      <w:rFonts w:ascii="Calibri" w:hAnsi="Calibri"/>
      <w:sz w:val="22"/>
      <w:szCs w:val="22"/>
      <w:lang w:eastAsia="en-US"/>
    </w:rPr>
  </w:style>
  <w:style w:type="paragraph" w:styleId="2">
    <w:name w:val="heading 2"/>
    <w:basedOn w:val="a"/>
    <w:qFormat/>
    <w:rsid w:val="00916AE1"/>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qFormat/>
    <w:rsid w:val="008C7793"/>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E221F"/>
    <w:pPr>
      <w:autoSpaceDE w:val="0"/>
      <w:autoSpaceDN w:val="0"/>
      <w:adjustRightInd w:val="0"/>
    </w:pPr>
    <w:rPr>
      <w:rFonts w:eastAsia="Calibri"/>
      <w:b/>
      <w:bCs/>
      <w:sz w:val="28"/>
      <w:szCs w:val="28"/>
    </w:rPr>
  </w:style>
  <w:style w:type="paragraph" w:styleId="a3">
    <w:name w:val="Body Text Indent"/>
    <w:basedOn w:val="a"/>
    <w:link w:val="a4"/>
    <w:rsid w:val="0062527D"/>
    <w:pPr>
      <w:autoSpaceDE w:val="0"/>
      <w:autoSpaceDN w:val="0"/>
      <w:spacing w:after="0" w:line="240" w:lineRule="auto"/>
      <w:jc w:val="both"/>
    </w:pPr>
    <w:rPr>
      <w:rFonts w:ascii="Times New Roman" w:hAnsi="Times New Roman"/>
      <w:sz w:val="28"/>
      <w:szCs w:val="28"/>
      <w:lang w:eastAsia="ru-RU"/>
    </w:rPr>
  </w:style>
  <w:style w:type="character" w:customStyle="1" w:styleId="a4">
    <w:name w:val="Основной текст с отступом Знак"/>
    <w:link w:val="a3"/>
    <w:locked/>
    <w:rsid w:val="0062527D"/>
    <w:rPr>
      <w:sz w:val="28"/>
      <w:szCs w:val="28"/>
      <w:lang w:val="ru-RU" w:eastAsia="ru-RU" w:bidi="ar-SA"/>
    </w:rPr>
  </w:style>
  <w:style w:type="paragraph" w:customStyle="1" w:styleId="1">
    <w:name w:val="Абзац списка1"/>
    <w:basedOn w:val="a"/>
    <w:rsid w:val="002F3A67"/>
    <w:pPr>
      <w:spacing w:after="0" w:line="240" w:lineRule="auto"/>
      <w:ind w:left="720"/>
    </w:pPr>
    <w:rPr>
      <w:rFonts w:ascii="Times New Roman" w:hAnsi="Times New Roman"/>
      <w:sz w:val="24"/>
      <w:szCs w:val="24"/>
      <w:lang w:eastAsia="ru-RU"/>
    </w:rPr>
  </w:style>
  <w:style w:type="paragraph" w:styleId="a5">
    <w:name w:val="footnote text"/>
    <w:basedOn w:val="a"/>
    <w:link w:val="a6"/>
    <w:semiHidden/>
    <w:rsid w:val="002F3A67"/>
    <w:pPr>
      <w:spacing w:after="0" w:line="240" w:lineRule="auto"/>
    </w:pPr>
    <w:rPr>
      <w:rFonts w:ascii="Times New Roman" w:hAnsi="Times New Roman"/>
      <w:sz w:val="20"/>
      <w:szCs w:val="20"/>
      <w:lang w:eastAsia="ru-RU"/>
    </w:rPr>
  </w:style>
  <w:style w:type="character" w:customStyle="1" w:styleId="a6">
    <w:name w:val="Текст сноски Знак"/>
    <w:link w:val="a5"/>
    <w:semiHidden/>
    <w:rsid w:val="002F3A67"/>
    <w:rPr>
      <w:lang w:val="ru-RU" w:eastAsia="ru-RU" w:bidi="ar-SA"/>
    </w:rPr>
  </w:style>
  <w:style w:type="character" w:styleId="a7">
    <w:name w:val="footnote reference"/>
    <w:semiHidden/>
    <w:rsid w:val="002F3A67"/>
    <w:rPr>
      <w:rFonts w:cs="Times New Roman"/>
      <w:vertAlign w:val="superscript"/>
    </w:rPr>
  </w:style>
  <w:style w:type="paragraph" w:customStyle="1" w:styleId="a8">
    <w:name w:val="Знак Знак Знак Знак Знак Знак Знак"/>
    <w:basedOn w:val="a"/>
    <w:rsid w:val="00416D11"/>
    <w:pPr>
      <w:shd w:val="clear" w:color="auto" w:fill="FFFFFF"/>
      <w:spacing w:after="160" w:line="240" w:lineRule="exact"/>
      <w:ind w:firstLine="624"/>
      <w:jc w:val="center"/>
    </w:pPr>
    <w:rPr>
      <w:rFonts w:ascii="Verdana" w:hAnsi="Verdana"/>
      <w:sz w:val="20"/>
      <w:szCs w:val="20"/>
      <w:lang w:val="en-US"/>
    </w:rPr>
  </w:style>
  <w:style w:type="paragraph" w:customStyle="1" w:styleId="ConsPlusNormal">
    <w:name w:val="ConsPlusNormal"/>
    <w:rsid w:val="00416D11"/>
    <w:pPr>
      <w:widowControl w:val="0"/>
      <w:autoSpaceDE w:val="0"/>
      <w:autoSpaceDN w:val="0"/>
      <w:adjustRightInd w:val="0"/>
      <w:ind w:firstLine="539"/>
      <w:jc w:val="both"/>
    </w:pPr>
    <w:rPr>
      <w:rFonts w:ascii="Arial" w:eastAsia="Calibri" w:hAnsi="Arial" w:cs="Arial"/>
      <w:sz w:val="28"/>
      <w:szCs w:val="28"/>
    </w:rPr>
  </w:style>
  <w:style w:type="paragraph" w:styleId="a9">
    <w:name w:val="footer"/>
    <w:basedOn w:val="a"/>
    <w:link w:val="aa"/>
    <w:rsid w:val="00416D11"/>
    <w:pPr>
      <w:tabs>
        <w:tab w:val="center" w:pos="4677"/>
        <w:tab w:val="right" w:pos="9355"/>
      </w:tabs>
    </w:pPr>
  </w:style>
  <w:style w:type="character" w:customStyle="1" w:styleId="aa">
    <w:name w:val="Нижний колонтитул Знак"/>
    <w:link w:val="a9"/>
    <w:semiHidden/>
    <w:rsid w:val="00416D11"/>
    <w:rPr>
      <w:rFonts w:ascii="Calibri" w:hAnsi="Calibri"/>
      <w:sz w:val="22"/>
      <w:szCs w:val="22"/>
      <w:lang w:val="ru-RU" w:eastAsia="en-US" w:bidi="ar-SA"/>
    </w:rPr>
  </w:style>
  <w:style w:type="character" w:styleId="ab">
    <w:name w:val="page number"/>
    <w:rsid w:val="00416D11"/>
    <w:rPr>
      <w:rFonts w:cs="Times New Roman"/>
    </w:rPr>
  </w:style>
  <w:style w:type="paragraph" w:styleId="ac">
    <w:name w:val="Block Text"/>
    <w:basedOn w:val="a"/>
    <w:rsid w:val="00416D11"/>
    <w:pPr>
      <w:widowControl w:val="0"/>
      <w:autoSpaceDE w:val="0"/>
      <w:autoSpaceDN w:val="0"/>
      <w:adjustRightInd w:val="0"/>
      <w:spacing w:after="0" w:line="240" w:lineRule="auto"/>
      <w:ind w:left="29" w:right="83"/>
      <w:jc w:val="center"/>
    </w:pPr>
    <w:rPr>
      <w:rFonts w:ascii="Times New Roman" w:hAnsi="Times New Roman"/>
      <w:b/>
      <w:bCs/>
      <w:sz w:val="28"/>
      <w:szCs w:val="20"/>
      <w:lang w:eastAsia="ru-RU"/>
    </w:rPr>
  </w:style>
  <w:style w:type="paragraph" w:customStyle="1" w:styleId="10">
    <w:name w:val="Знак Знак Знак Знак Знак Знак Знак1"/>
    <w:basedOn w:val="a"/>
    <w:rsid w:val="00416D11"/>
    <w:pPr>
      <w:shd w:val="clear" w:color="auto" w:fill="FFFFFF"/>
      <w:spacing w:after="160" w:line="240" w:lineRule="exact"/>
      <w:ind w:firstLine="624"/>
      <w:jc w:val="center"/>
    </w:pPr>
    <w:rPr>
      <w:rFonts w:ascii="Verdana" w:eastAsia="Calibri" w:hAnsi="Verdana"/>
      <w:sz w:val="20"/>
      <w:szCs w:val="20"/>
      <w:lang w:val="en-US"/>
    </w:rPr>
  </w:style>
  <w:style w:type="paragraph" w:styleId="ad">
    <w:name w:val="Balloon Text"/>
    <w:basedOn w:val="a"/>
    <w:rsid w:val="00416D11"/>
    <w:pPr>
      <w:spacing w:after="0" w:line="240" w:lineRule="auto"/>
    </w:pPr>
    <w:rPr>
      <w:rFonts w:ascii="Tahoma" w:hAnsi="Tahoma" w:cs="Tahoma"/>
      <w:sz w:val="16"/>
      <w:szCs w:val="16"/>
    </w:rPr>
  </w:style>
  <w:style w:type="paragraph" w:styleId="ae">
    <w:name w:val="header"/>
    <w:basedOn w:val="a"/>
    <w:link w:val="af"/>
    <w:rsid w:val="00416D11"/>
    <w:pPr>
      <w:tabs>
        <w:tab w:val="center" w:pos="4677"/>
        <w:tab w:val="right" w:pos="9355"/>
      </w:tabs>
    </w:pPr>
  </w:style>
  <w:style w:type="character" w:customStyle="1" w:styleId="af">
    <w:name w:val="Верхний колонтитул Знак"/>
    <w:link w:val="ae"/>
    <w:rsid w:val="00416D11"/>
    <w:rPr>
      <w:rFonts w:ascii="Calibri" w:hAnsi="Calibri"/>
      <w:sz w:val="22"/>
      <w:szCs w:val="22"/>
      <w:lang w:val="ru-RU" w:eastAsia="en-US" w:bidi="ar-SA"/>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416D11"/>
    <w:pPr>
      <w:spacing w:after="160" w:line="240" w:lineRule="exact"/>
    </w:pPr>
    <w:rPr>
      <w:rFonts w:ascii="Times New Roman" w:hAnsi="Times New Roman"/>
      <w:sz w:val="20"/>
      <w:szCs w:val="20"/>
      <w:lang w:eastAsia="zh-CN"/>
    </w:rPr>
  </w:style>
  <w:style w:type="character" w:styleId="af0">
    <w:name w:val="annotation reference"/>
    <w:rsid w:val="00416D11"/>
    <w:rPr>
      <w:sz w:val="16"/>
      <w:szCs w:val="16"/>
    </w:rPr>
  </w:style>
  <w:style w:type="paragraph" w:styleId="af1">
    <w:name w:val="annotation text"/>
    <w:basedOn w:val="a"/>
    <w:link w:val="af2"/>
    <w:rsid w:val="00416D11"/>
    <w:rPr>
      <w:sz w:val="20"/>
      <w:szCs w:val="20"/>
    </w:rPr>
  </w:style>
  <w:style w:type="character" w:customStyle="1" w:styleId="af2">
    <w:name w:val="Текст примечания Знак"/>
    <w:link w:val="af1"/>
    <w:rsid w:val="00416D11"/>
    <w:rPr>
      <w:rFonts w:ascii="Calibri" w:hAnsi="Calibri"/>
      <w:lang w:val="ru-RU" w:eastAsia="en-US" w:bidi="ar-SA"/>
    </w:rPr>
  </w:style>
  <w:style w:type="paragraph" w:styleId="af3">
    <w:name w:val="annotation subject"/>
    <w:basedOn w:val="af1"/>
    <w:next w:val="af1"/>
    <w:link w:val="af4"/>
    <w:rsid w:val="00416D11"/>
    <w:rPr>
      <w:b/>
      <w:bCs/>
    </w:rPr>
  </w:style>
  <w:style w:type="character" w:customStyle="1" w:styleId="af4">
    <w:name w:val="Тема примечания Знак"/>
    <w:link w:val="af3"/>
    <w:rsid w:val="00416D11"/>
    <w:rPr>
      <w:rFonts w:ascii="Calibri" w:hAnsi="Calibri"/>
      <w:b/>
      <w:bCs/>
      <w:lang w:val="ru-RU" w:eastAsia="en-US" w:bidi="ar-SA"/>
    </w:rPr>
  </w:style>
  <w:style w:type="paragraph" w:customStyle="1" w:styleId="headertexttopleveltextcentertext">
    <w:name w:val="headertext topleveltext centertext"/>
    <w:basedOn w:val="a"/>
    <w:rsid w:val="00916AE1"/>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rsid w:val="00916AE1"/>
    <w:pPr>
      <w:spacing w:before="100" w:beforeAutospacing="1" w:after="100" w:afterAutospacing="1" w:line="240" w:lineRule="auto"/>
    </w:pPr>
    <w:rPr>
      <w:rFonts w:ascii="Times New Roman" w:hAnsi="Times New Roman"/>
      <w:sz w:val="24"/>
      <w:szCs w:val="24"/>
      <w:lang w:eastAsia="ru-RU"/>
    </w:rPr>
  </w:style>
  <w:style w:type="character" w:styleId="af5">
    <w:name w:val="Hyperlink"/>
    <w:rsid w:val="00916A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21F"/>
    <w:pPr>
      <w:spacing w:after="200" w:line="276" w:lineRule="auto"/>
    </w:pPr>
    <w:rPr>
      <w:rFonts w:ascii="Calibri" w:hAnsi="Calibri"/>
      <w:sz w:val="22"/>
      <w:szCs w:val="22"/>
      <w:lang w:eastAsia="en-US"/>
    </w:rPr>
  </w:style>
  <w:style w:type="paragraph" w:styleId="2">
    <w:name w:val="heading 2"/>
    <w:basedOn w:val="a"/>
    <w:qFormat/>
    <w:rsid w:val="00916AE1"/>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qFormat/>
    <w:rsid w:val="008C7793"/>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E221F"/>
    <w:pPr>
      <w:autoSpaceDE w:val="0"/>
      <w:autoSpaceDN w:val="0"/>
      <w:adjustRightInd w:val="0"/>
    </w:pPr>
    <w:rPr>
      <w:rFonts w:eastAsia="Calibri"/>
      <w:b/>
      <w:bCs/>
      <w:sz w:val="28"/>
      <w:szCs w:val="28"/>
    </w:rPr>
  </w:style>
  <w:style w:type="paragraph" w:styleId="a3">
    <w:name w:val="Body Text Indent"/>
    <w:basedOn w:val="a"/>
    <w:link w:val="a4"/>
    <w:rsid w:val="0062527D"/>
    <w:pPr>
      <w:autoSpaceDE w:val="0"/>
      <w:autoSpaceDN w:val="0"/>
      <w:spacing w:after="0" w:line="240" w:lineRule="auto"/>
      <w:jc w:val="both"/>
    </w:pPr>
    <w:rPr>
      <w:rFonts w:ascii="Times New Roman" w:hAnsi="Times New Roman"/>
      <w:sz w:val="28"/>
      <w:szCs w:val="28"/>
      <w:lang w:eastAsia="ru-RU"/>
    </w:rPr>
  </w:style>
  <w:style w:type="character" w:customStyle="1" w:styleId="a4">
    <w:name w:val="Основной текст с отступом Знак"/>
    <w:link w:val="a3"/>
    <w:locked/>
    <w:rsid w:val="0062527D"/>
    <w:rPr>
      <w:sz w:val="28"/>
      <w:szCs w:val="28"/>
      <w:lang w:val="ru-RU" w:eastAsia="ru-RU" w:bidi="ar-SA"/>
    </w:rPr>
  </w:style>
  <w:style w:type="paragraph" w:customStyle="1" w:styleId="1">
    <w:name w:val="Абзац списка1"/>
    <w:basedOn w:val="a"/>
    <w:rsid w:val="002F3A67"/>
    <w:pPr>
      <w:spacing w:after="0" w:line="240" w:lineRule="auto"/>
      <w:ind w:left="720"/>
    </w:pPr>
    <w:rPr>
      <w:rFonts w:ascii="Times New Roman" w:hAnsi="Times New Roman"/>
      <w:sz w:val="24"/>
      <w:szCs w:val="24"/>
      <w:lang w:eastAsia="ru-RU"/>
    </w:rPr>
  </w:style>
  <w:style w:type="paragraph" w:styleId="a5">
    <w:name w:val="footnote text"/>
    <w:basedOn w:val="a"/>
    <w:link w:val="a6"/>
    <w:semiHidden/>
    <w:rsid w:val="002F3A67"/>
    <w:pPr>
      <w:spacing w:after="0" w:line="240" w:lineRule="auto"/>
    </w:pPr>
    <w:rPr>
      <w:rFonts w:ascii="Times New Roman" w:hAnsi="Times New Roman"/>
      <w:sz w:val="20"/>
      <w:szCs w:val="20"/>
      <w:lang w:eastAsia="ru-RU"/>
    </w:rPr>
  </w:style>
  <w:style w:type="character" w:customStyle="1" w:styleId="a6">
    <w:name w:val="Текст сноски Знак"/>
    <w:link w:val="a5"/>
    <w:semiHidden/>
    <w:rsid w:val="002F3A67"/>
    <w:rPr>
      <w:lang w:val="ru-RU" w:eastAsia="ru-RU" w:bidi="ar-SA"/>
    </w:rPr>
  </w:style>
  <w:style w:type="character" w:styleId="a7">
    <w:name w:val="footnote reference"/>
    <w:semiHidden/>
    <w:rsid w:val="002F3A67"/>
    <w:rPr>
      <w:rFonts w:cs="Times New Roman"/>
      <w:vertAlign w:val="superscript"/>
    </w:rPr>
  </w:style>
  <w:style w:type="paragraph" w:customStyle="1" w:styleId="a8">
    <w:name w:val="Знак Знак Знак Знак Знак Знак Знак"/>
    <w:basedOn w:val="a"/>
    <w:rsid w:val="00416D11"/>
    <w:pPr>
      <w:shd w:val="clear" w:color="auto" w:fill="FFFFFF"/>
      <w:spacing w:after="160" w:line="240" w:lineRule="exact"/>
      <w:ind w:firstLine="624"/>
      <w:jc w:val="center"/>
    </w:pPr>
    <w:rPr>
      <w:rFonts w:ascii="Verdana" w:hAnsi="Verdana"/>
      <w:sz w:val="20"/>
      <w:szCs w:val="20"/>
      <w:lang w:val="en-US"/>
    </w:rPr>
  </w:style>
  <w:style w:type="paragraph" w:customStyle="1" w:styleId="ConsPlusNormal">
    <w:name w:val="ConsPlusNormal"/>
    <w:rsid w:val="00416D11"/>
    <w:pPr>
      <w:widowControl w:val="0"/>
      <w:autoSpaceDE w:val="0"/>
      <w:autoSpaceDN w:val="0"/>
      <w:adjustRightInd w:val="0"/>
      <w:ind w:firstLine="539"/>
      <w:jc w:val="both"/>
    </w:pPr>
    <w:rPr>
      <w:rFonts w:ascii="Arial" w:eastAsia="Calibri" w:hAnsi="Arial" w:cs="Arial"/>
      <w:sz w:val="28"/>
      <w:szCs w:val="28"/>
    </w:rPr>
  </w:style>
  <w:style w:type="paragraph" w:styleId="a9">
    <w:name w:val="footer"/>
    <w:basedOn w:val="a"/>
    <w:link w:val="aa"/>
    <w:rsid w:val="00416D11"/>
    <w:pPr>
      <w:tabs>
        <w:tab w:val="center" w:pos="4677"/>
        <w:tab w:val="right" w:pos="9355"/>
      </w:tabs>
    </w:pPr>
  </w:style>
  <w:style w:type="character" w:customStyle="1" w:styleId="aa">
    <w:name w:val="Нижний колонтитул Знак"/>
    <w:link w:val="a9"/>
    <w:semiHidden/>
    <w:rsid w:val="00416D11"/>
    <w:rPr>
      <w:rFonts w:ascii="Calibri" w:hAnsi="Calibri"/>
      <w:sz w:val="22"/>
      <w:szCs w:val="22"/>
      <w:lang w:val="ru-RU" w:eastAsia="en-US" w:bidi="ar-SA"/>
    </w:rPr>
  </w:style>
  <w:style w:type="character" w:styleId="ab">
    <w:name w:val="page number"/>
    <w:rsid w:val="00416D11"/>
    <w:rPr>
      <w:rFonts w:cs="Times New Roman"/>
    </w:rPr>
  </w:style>
  <w:style w:type="paragraph" w:styleId="ac">
    <w:name w:val="Block Text"/>
    <w:basedOn w:val="a"/>
    <w:rsid w:val="00416D11"/>
    <w:pPr>
      <w:widowControl w:val="0"/>
      <w:autoSpaceDE w:val="0"/>
      <w:autoSpaceDN w:val="0"/>
      <w:adjustRightInd w:val="0"/>
      <w:spacing w:after="0" w:line="240" w:lineRule="auto"/>
      <w:ind w:left="29" w:right="83"/>
      <w:jc w:val="center"/>
    </w:pPr>
    <w:rPr>
      <w:rFonts w:ascii="Times New Roman" w:hAnsi="Times New Roman"/>
      <w:b/>
      <w:bCs/>
      <w:sz w:val="28"/>
      <w:szCs w:val="20"/>
      <w:lang w:eastAsia="ru-RU"/>
    </w:rPr>
  </w:style>
  <w:style w:type="paragraph" w:customStyle="1" w:styleId="10">
    <w:name w:val="Знак Знак Знак Знак Знак Знак Знак1"/>
    <w:basedOn w:val="a"/>
    <w:rsid w:val="00416D11"/>
    <w:pPr>
      <w:shd w:val="clear" w:color="auto" w:fill="FFFFFF"/>
      <w:spacing w:after="160" w:line="240" w:lineRule="exact"/>
      <w:ind w:firstLine="624"/>
      <w:jc w:val="center"/>
    </w:pPr>
    <w:rPr>
      <w:rFonts w:ascii="Verdana" w:eastAsia="Calibri" w:hAnsi="Verdana"/>
      <w:sz w:val="20"/>
      <w:szCs w:val="20"/>
      <w:lang w:val="en-US"/>
    </w:rPr>
  </w:style>
  <w:style w:type="paragraph" w:styleId="ad">
    <w:name w:val="Balloon Text"/>
    <w:basedOn w:val="a"/>
    <w:rsid w:val="00416D11"/>
    <w:pPr>
      <w:spacing w:after="0" w:line="240" w:lineRule="auto"/>
    </w:pPr>
    <w:rPr>
      <w:rFonts w:ascii="Tahoma" w:hAnsi="Tahoma" w:cs="Tahoma"/>
      <w:sz w:val="16"/>
      <w:szCs w:val="16"/>
    </w:rPr>
  </w:style>
  <w:style w:type="paragraph" w:styleId="ae">
    <w:name w:val="header"/>
    <w:basedOn w:val="a"/>
    <w:link w:val="af"/>
    <w:rsid w:val="00416D11"/>
    <w:pPr>
      <w:tabs>
        <w:tab w:val="center" w:pos="4677"/>
        <w:tab w:val="right" w:pos="9355"/>
      </w:tabs>
    </w:pPr>
  </w:style>
  <w:style w:type="character" w:customStyle="1" w:styleId="af">
    <w:name w:val="Верхний колонтитул Знак"/>
    <w:link w:val="ae"/>
    <w:rsid w:val="00416D11"/>
    <w:rPr>
      <w:rFonts w:ascii="Calibri" w:hAnsi="Calibri"/>
      <w:sz w:val="22"/>
      <w:szCs w:val="22"/>
      <w:lang w:val="ru-RU" w:eastAsia="en-US" w:bidi="ar-SA"/>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416D11"/>
    <w:pPr>
      <w:spacing w:after="160" w:line="240" w:lineRule="exact"/>
    </w:pPr>
    <w:rPr>
      <w:rFonts w:ascii="Times New Roman" w:hAnsi="Times New Roman"/>
      <w:sz w:val="20"/>
      <w:szCs w:val="20"/>
      <w:lang w:eastAsia="zh-CN"/>
    </w:rPr>
  </w:style>
  <w:style w:type="character" w:styleId="af0">
    <w:name w:val="annotation reference"/>
    <w:rsid w:val="00416D11"/>
    <w:rPr>
      <w:sz w:val="16"/>
      <w:szCs w:val="16"/>
    </w:rPr>
  </w:style>
  <w:style w:type="paragraph" w:styleId="af1">
    <w:name w:val="annotation text"/>
    <w:basedOn w:val="a"/>
    <w:link w:val="af2"/>
    <w:rsid w:val="00416D11"/>
    <w:rPr>
      <w:sz w:val="20"/>
      <w:szCs w:val="20"/>
    </w:rPr>
  </w:style>
  <w:style w:type="character" w:customStyle="1" w:styleId="af2">
    <w:name w:val="Текст примечания Знак"/>
    <w:link w:val="af1"/>
    <w:rsid w:val="00416D11"/>
    <w:rPr>
      <w:rFonts w:ascii="Calibri" w:hAnsi="Calibri"/>
      <w:lang w:val="ru-RU" w:eastAsia="en-US" w:bidi="ar-SA"/>
    </w:rPr>
  </w:style>
  <w:style w:type="paragraph" w:styleId="af3">
    <w:name w:val="annotation subject"/>
    <w:basedOn w:val="af1"/>
    <w:next w:val="af1"/>
    <w:link w:val="af4"/>
    <w:rsid w:val="00416D11"/>
    <w:rPr>
      <w:b/>
      <w:bCs/>
    </w:rPr>
  </w:style>
  <w:style w:type="character" w:customStyle="1" w:styleId="af4">
    <w:name w:val="Тема примечания Знак"/>
    <w:link w:val="af3"/>
    <w:rsid w:val="00416D11"/>
    <w:rPr>
      <w:rFonts w:ascii="Calibri" w:hAnsi="Calibri"/>
      <w:b/>
      <w:bCs/>
      <w:lang w:val="ru-RU" w:eastAsia="en-US" w:bidi="ar-SA"/>
    </w:rPr>
  </w:style>
  <w:style w:type="paragraph" w:customStyle="1" w:styleId="headertexttopleveltextcentertext">
    <w:name w:val="headertext topleveltext centertext"/>
    <w:basedOn w:val="a"/>
    <w:rsid w:val="00916AE1"/>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rsid w:val="00916AE1"/>
    <w:pPr>
      <w:spacing w:before="100" w:beforeAutospacing="1" w:after="100" w:afterAutospacing="1" w:line="240" w:lineRule="auto"/>
    </w:pPr>
    <w:rPr>
      <w:rFonts w:ascii="Times New Roman" w:hAnsi="Times New Roman"/>
      <w:sz w:val="24"/>
      <w:szCs w:val="24"/>
      <w:lang w:eastAsia="ru-RU"/>
    </w:rPr>
  </w:style>
  <w:style w:type="character" w:styleId="af5">
    <w:name w:val="Hyperlink"/>
    <w:rsid w:val="00916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rodskoe-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Об избрании главы муниципального округа Преображенское</vt:lpstr>
    </vt:vector>
  </TitlesOfParts>
  <Company>MoBIL GROUP</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избрании главы муниципального округа Преображенское</dc:title>
  <dc:creator>Фетисова</dc:creator>
  <cp:lastModifiedBy>Пользователь</cp:lastModifiedBy>
  <cp:revision>4</cp:revision>
  <dcterms:created xsi:type="dcterms:W3CDTF">2018-06-20T12:15:00Z</dcterms:created>
  <dcterms:modified xsi:type="dcterms:W3CDTF">2018-06-20T13:38:00Z</dcterms:modified>
</cp:coreProperties>
</file>