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164" w:rsidRDefault="00FC2164" w:rsidP="00FC216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164" w:rsidRDefault="00FC2164" w:rsidP="00FC216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FC2164" w:rsidRDefault="00FC2164" w:rsidP="00FC216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FC2164" w:rsidRDefault="00FC2164" w:rsidP="00FC2164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FC2164" w:rsidRDefault="00FC2164" w:rsidP="00FC216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FC2164" w:rsidRDefault="00FC2164" w:rsidP="00FC2164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C2164" w:rsidRDefault="00CC6150" w:rsidP="00FC21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19.06.2018  г. № 08/0</w:t>
      </w:r>
      <w:r w:rsidR="009D3F0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bookmarkStart w:id="0" w:name="_GoBack"/>
      <w:bookmarkEnd w:id="0"/>
    </w:p>
    <w:p w:rsidR="00190DA5" w:rsidRPr="004D356F" w:rsidRDefault="00190DA5" w:rsidP="009E0F3B">
      <w:pPr>
        <w:tabs>
          <w:tab w:val="left" w:pos="5745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D356F" w:rsidRPr="004D356F" w:rsidRDefault="004D356F" w:rsidP="004D356F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356F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67210F" w:rsidRPr="0067210F" w:rsidTr="00C06514">
        <w:tc>
          <w:tcPr>
            <w:tcW w:w="6345" w:type="dxa"/>
          </w:tcPr>
          <w:p w:rsidR="0067210F" w:rsidRPr="0067210F" w:rsidRDefault="0067210F" w:rsidP="0067210F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7210F">
              <w:rPr>
                <w:rFonts w:ascii="Times New Roman" w:hAnsi="Times New Roman"/>
                <w:b/>
                <w:sz w:val="28"/>
                <w:szCs w:val="28"/>
              </w:rPr>
              <w:t xml:space="preserve">О согласовании </w:t>
            </w:r>
            <w:proofErr w:type="gramStart"/>
            <w:r w:rsidRPr="0067210F">
              <w:rPr>
                <w:rFonts w:ascii="Times New Roman" w:hAnsi="Times New Roman"/>
                <w:b/>
                <w:sz w:val="28"/>
                <w:szCs w:val="28"/>
              </w:rPr>
              <w:t>направления средств стимулирования управы района</w:t>
            </w:r>
            <w:proofErr w:type="gramEnd"/>
            <w:r w:rsidRPr="006721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210F">
              <w:rPr>
                <w:rFonts w:ascii="Times New Roman" w:hAnsi="Times New Roman"/>
                <w:b/>
                <w:sz w:val="28"/>
                <w:szCs w:val="28"/>
              </w:rPr>
              <w:t>Богородское</w:t>
            </w:r>
            <w:proofErr w:type="spellEnd"/>
            <w:r w:rsidRPr="0067210F">
              <w:rPr>
                <w:rFonts w:ascii="Times New Roman" w:hAnsi="Times New Roman"/>
                <w:b/>
                <w:sz w:val="28"/>
                <w:szCs w:val="28"/>
              </w:rPr>
              <w:t xml:space="preserve"> города Москвы на  проведение мероприятий </w:t>
            </w:r>
          </w:p>
          <w:p w:rsidR="0067210F" w:rsidRDefault="00312CA9" w:rsidP="0067210F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благоустройству</w:t>
            </w:r>
            <w:r w:rsidR="00780480">
              <w:rPr>
                <w:rFonts w:ascii="Times New Roman" w:hAnsi="Times New Roman"/>
                <w:b/>
                <w:sz w:val="28"/>
                <w:szCs w:val="28"/>
              </w:rPr>
              <w:t xml:space="preserve"> территории района </w:t>
            </w:r>
            <w:proofErr w:type="spellStart"/>
            <w:r w:rsidR="00780480">
              <w:rPr>
                <w:rFonts w:ascii="Times New Roman" w:hAnsi="Times New Roman"/>
                <w:b/>
                <w:sz w:val="28"/>
                <w:szCs w:val="28"/>
              </w:rPr>
              <w:t>Богородское</w:t>
            </w:r>
            <w:proofErr w:type="spellEnd"/>
          </w:p>
          <w:p w:rsidR="0067210F" w:rsidRPr="0067210F" w:rsidRDefault="0067210F" w:rsidP="0067210F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7210F" w:rsidRPr="0067210F" w:rsidRDefault="0067210F" w:rsidP="0067210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10F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Москвы от 26 декабря 2012 года № 849-ПП «О стимулировании управ районов города Москвы» и обращением главы управы района </w:t>
      </w:r>
      <w:proofErr w:type="spellStart"/>
      <w:r w:rsidRPr="0067210F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67210F">
        <w:rPr>
          <w:rFonts w:ascii="Times New Roman" w:hAnsi="Times New Roman"/>
          <w:sz w:val="28"/>
          <w:szCs w:val="28"/>
        </w:rPr>
        <w:t xml:space="preserve"> города Москвы от </w:t>
      </w:r>
      <w:r w:rsidR="00312CA9">
        <w:rPr>
          <w:rFonts w:ascii="Times New Roman" w:hAnsi="Times New Roman"/>
          <w:sz w:val="28"/>
          <w:szCs w:val="28"/>
        </w:rPr>
        <w:t>0</w:t>
      </w:r>
      <w:r w:rsidR="00780480">
        <w:rPr>
          <w:rFonts w:ascii="Times New Roman" w:hAnsi="Times New Roman"/>
          <w:sz w:val="28"/>
          <w:szCs w:val="28"/>
        </w:rPr>
        <w:t>9</w:t>
      </w:r>
      <w:r w:rsidR="00312CA9">
        <w:rPr>
          <w:rFonts w:ascii="Times New Roman" w:hAnsi="Times New Roman"/>
          <w:sz w:val="28"/>
          <w:szCs w:val="28"/>
        </w:rPr>
        <w:t>.0</w:t>
      </w:r>
      <w:r w:rsidR="00780480">
        <w:rPr>
          <w:rFonts w:ascii="Times New Roman" w:hAnsi="Times New Roman"/>
          <w:sz w:val="28"/>
          <w:szCs w:val="28"/>
        </w:rPr>
        <w:t>6</w:t>
      </w:r>
      <w:r w:rsidR="00312CA9">
        <w:rPr>
          <w:rFonts w:ascii="Times New Roman" w:hAnsi="Times New Roman"/>
          <w:sz w:val="28"/>
          <w:szCs w:val="28"/>
        </w:rPr>
        <w:t>.2018г.</w:t>
      </w:r>
      <w:r w:rsidR="00190DA5">
        <w:rPr>
          <w:rFonts w:ascii="Times New Roman" w:hAnsi="Times New Roman"/>
          <w:sz w:val="28"/>
          <w:szCs w:val="28"/>
        </w:rPr>
        <w:t xml:space="preserve"> </w:t>
      </w:r>
      <w:r w:rsidRPr="0067210F">
        <w:rPr>
          <w:rFonts w:ascii="Times New Roman" w:hAnsi="Times New Roman"/>
          <w:sz w:val="28"/>
          <w:szCs w:val="28"/>
        </w:rPr>
        <w:t xml:space="preserve"> № </w:t>
      </w:r>
      <w:r w:rsidR="00780480">
        <w:rPr>
          <w:rFonts w:ascii="Times New Roman" w:hAnsi="Times New Roman"/>
          <w:sz w:val="28"/>
          <w:szCs w:val="28"/>
        </w:rPr>
        <w:t>БГ-14-0627</w:t>
      </w:r>
      <w:r w:rsidR="00312CA9">
        <w:rPr>
          <w:rFonts w:ascii="Times New Roman" w:hAnsi="Times New Roman"/>
          <w:sz w:val="28"/>
          <w:szCs w:val="28"/>
        </w:rPr>
        <w:t>/8</w:t>
      </w:r>
      <w:r w:rsidR="00780480">
        <w:rPr>
          <w:rFonts w:ascii="Times New Roman" w:hAnsi="Times New Roman"/>
          <w:sz w:val="28"/>
          <w:szCs w:val="28"/>
        </w:rPr>
        <w:t xml:space="preserve">, </w:t>
      </w:r>
    </w:p>
    <w:p w:rsidR="0067210F" w:rsidRPr="0067210F" w:rsidRDefault="0067210F" w:rsidP="0067210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210F" w:rsidRPr="0067210F" w:rsidRDefault="0067210F" w:rsidP="0067210F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7210F">
        <w:rPr>
          <w:rFonts w:ascii="Times New Roman" w:hAnsi="Times New Roman"/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67210F"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 w:rsidRPr="0067210F"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67210F" w:rsidRPr="0067210F" w:rsidRDefault="0067210F" w:rsidP="0067210F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7210F" w:rsidRPr="0067210F" w:rsidRDefault="0067210F" w:rsidP="00312CA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210F">
        <w:rPr>
          <w:rFonts w:ascii="Times New Roman" w:hAnsi="Times New Roman"/>
          <w:sz w:val="28"/>
          <w:szCs w:val="28"/>
        </w:rPr>
        <w:t>1. Согласовать направление сре</w:t>
      </w:r>
      <w:proofErr w:type="gramStart"/>
      <w:r w:rsidRPr="0067210F">
        <w:rPr>
          <w:rFonts w:ascii="Times New Roman" w:hAnsi="Times New Roman"/>
          <w:sz w:val="28"/>
          <w:szCs w:val="28"/>
        </w:rPr>
        <w:t>дств ст</w:t>
      </w:r>
      <w:proofErr w:type="gramEnd"/>
      <w:r w:rsidRPr="0067210F">
        <w:rPr>
          <w:rFonts w:ascii="Times New Roman" w:hAnsi="Times New Roman"/>
          <w:sz w:val="28"/>
          <w:szCs w:val="28"/>
        </w:rPr>
        <w:t xml:space="preserve">имулирования управы района </w:t>
      </w:r>
      <w:proofErr w:type="spellStart"/>
      <w:r w:rsidRPr="0067210F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67210F">
        <w:rPr>
          <w:rFonts w:ascii="Times New Roman" w:hAnsi="Times New Roman"/>
          <w:sz w:val="28"/>
          <w:szCs w:val="28"/>
        </w:rPr>
        <w:t xml:space="preserve"> города Москвы</w:t>
      </w:r>
      <w:r w:rsidR="00312CA9" w:rsidRPr="00312CA9">
        <w:rPr>
          <w:rFonts w:ascii="Times New Roman" w:hAnsi="Times New Roman"/>
          <w:b/>
          <w:sz w:val="28"/>
          <w:szCs w:val="28"/>
        </w:rPr>
        <w:t xml:space="preserve"> </w:t>
      </w:r>
      <w:r w:rsidR="00312CA9" w:rsidRPr="00312CA9">
        <w:rPr>
          <w:rFonts w:ascii="Times New Roman" w:hAnsi="Times New Roman"/>
          <w:sz w:val="28"/>
          <w:szCs w:val="28"/>
        </w:rPr>
        <w:t xml:space="preserve">на  проведение мероприятий по благоустройству территории района </w:t>
      </w:r>
      <w:proofErr w:type="spellStart"/>
      <w:r w:rsidR="00312CA9" w:rsidRPr="00312CA9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="00312CA9" w:rsidRPr="00312CA9">
        <w:rPr>
          <w:rFonts w:ascii="Times New Roman" w:hAnsi="Times New Roman"/>
          <w:sz w:val="28"/>
          <w:szCs w:val="28"/>
        </w:rPr>
        <w:t xml:space="preserve">, в части  </w:t>
      </w:r>
      <w:r w:rsidR="00780480">
        <w:rPr>
          <w:rFonts w:ascii="Times New Roman" w:hAnsi="Times New Roman"/>
          <w:sz w:val="28"/>
          <w:szCs w:val="28"/>
        </w:rPr>
        <w:t>благоустройства</w:t>
      </w:r>
      <w:r w:rsidR="00190DA5">
        <w:rPr>
          <w:rFonts w:ascii="Times New Roman" w:hAnsi="Times New Roman"/>
          <w:sz w:val="28"/>
          <w:szCs w:val="28"/>
        </w:rPr>
        <w:t xml:space="preserve"> дворовых территории по адресу</w:t>
      </w:r>
      <w:r w:rsidR="00780480">
        <w:rPr>
          <w:rFonts w:ascii="Times New Roman" w:hAnsi="Times New Roman"/>
          <w:sz w:val="28"/>
          <w:szCs w:val="28"/>
        </w:rPr>
        <w:t xml:space="preserve">: ул. </w:t>
      </w:r>
      <w:proofErr w:type="spellStart"/>
      <w:r w:rsidR="00780480">
        <w:rPr>
          <w:rFonts w:ascii="Times New Roman" w:hAnsi="Times New Roman"/>
          <w:sz w:val="28"/>
          <w:szCs w:val="28"/>
        </w:rPr>
        <w:t>Яузская</w:t>
      </w:r>
      <w:proofErr w:type="spellEnd"/>
      <w:r w:rsidR="00780480">
        <w:rPr>
          <w:rFonts w:ascii="Times New Roman" w:hAnsi="Times New Roman"/>
          <w:sz w:val="28"/>
          <w:szCs w:val="28"/>
        </w:rPr>
        <w:t xml:space="preserve"> аллея, д. 4  </w:t>
      </w:r>
      <w:r w:rsidR="00311BCA" w:rsidRPr="00311BCA">
        <w:rPr>
          <w:rFonts w:ascii="Times New Roman" w:hAnsi="Times New Roman"/>
          <w:sz w:val="28"/>
          <w:szCs w:val="28"/>
        </w:rPr>
        <w:t> </w:t>
      </w:r>
      <w:r w:rsidRPr="0067210F">
        <w:rPr>
          <w:rFonts w:ascii="Times New Roman" w:hAnsi="Times New Roman"/>
          <w:sz w:val="28"/>
          <w:szCs w:val="28"/>
        </w:rPr>
        <w:t>(приложение 1).</w:t>
      </w:r>
    </w:p>
    <w:p w:rsidR="0067210F" w:rsidRPr="0067210F" w:rsidRDefault="00311BCA" w:rsidP="0067210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7210F" w:rsidRPr="0067210F">
        <w:rPr>
          <w:rFonts w:ascii="Times New Roman" w:hAnsi="Times New Roman"/>
          <w:sz w:val="28"/>
          <w:szCs w:val="28"/>
        </w:rPr>
        <w:t xml:space="preserve">. Опубликовать настоящее решение в бюллетене «Московский муниципальный вестник» и разместить на официальном сайте </w:t>
      </w:r>
      <w:r w:rsidR="0067210F" w:rsidRPr="0067210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</w:t>
      </w:r>
      <w:proofErr w:type="spellStart"/>
      <w:r w:rsidR="0067210F" w:rsidRPr="0067210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="0067210F" w:rsidRPr="0067210F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</w:t>
      </w:r>
      <w:r w:rsidR="0067210F" w:rsidRPr="0067210F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67210F" w:rsidRPr="0067210F" w:rsidRDefault="00311BCA" w:rsidP="0067210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7210F" w:rsidRPr="0067210F">
        <w:rPr>
          <w:rFonts w:ascii="Times New Roman" w:hAnsi="Times New Roman"/>
          <w:sz w:val="28"/>
          <w:szCs w:val="28"/>
        </w:rPr>
        <w:t xml:space="preserve">. Направить настоящее решение в управу района </w:t>
      </w:r>
      <w:proofErr w:type="spellStart"/>
      <w:r w:rsidR="0067210F" w:rsidRPr="0067210F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="0067210F" w:rsidRPr="0067210F">
        <w:rPr>
          <w:rFonts w:ascii="Times New Roman" w:hAnsi="Times New Roman"/>
          <w:sz w:val="28"/>
          <w:szCs w:val="28"/>
        </w:rPr>
        <w:t xml:space="preserve">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67210F" w:rsidRPr="0067210F" w:rsidRDefault="00311BCA" w:rsidP="0067210F">
      <w:pPr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67210F" w:rsidRPr="00672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7210F" w:rsidRPr="0067210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7210F" w:rsidRPr="0067210F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</w:t>
      </w:r>
      <w:r w:rsidR="0067210F" w:rsidRPr="0067210F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главу муниципального округа </w:t>
      </w:r>
      <w:proofErr w:type="spellStart"/>
      <w:r w:rsidR="0067210F" w:rsidRPr="0067210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="0067210F" w:rsidRPr="0067210F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Воловика К.Е.</w:t>
      </w:r>
    </w:p>
    <w:p w:rsidR="004D356F" w:rsidRPr="004D356F" w:rsidRDefault="004D356F" w:rsidP="004D356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E0F3B" w:rsidRDefault="009E0F3B" w:rsidP="000B6DC9">
      <w:pPr>
        <w:widowControl w:val="0"/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227E72" w:rsidRPr="00B942AB" w:rsidRDefault="00227E72" w:rsidP="00227E72">
      <w:pPr>
        <w:tabs>
          <w:tab w:val="num" w:pos="108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942AB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Глава </w:t>
      </w:r>
    </w:p>
    <w:p w:rsidR="00190DA5" w:rsidRDefault="00227E72" w:rsidP="004D356F">
      <w:pPr>
        <w:tabs>
          <w:tab w:val="num" w:pos="108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ar-SA"/>
        </w:rPr>
        <w:sectPr w:rsidR="00190D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942AB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муниципального округа  </w:t>
      </w:r>
      <w:r w:rsidRPr="00B942AB">
        <w:rPr>
          <w:rFonts w:ascii="Times New Roman" w:eastAsia="Times New Roman" w:hAnsi="Times New Roman"/>
          <w:b/>
          <w:sz w:val="28"/>
          <w:szCs w:val="20"/>
          <w:lang w:eastAsia="ar-SA"/>
        </w:rPr>
        <w:tab/>
      </w:r>
      <w:r w:rsidRPr="00B942AB">
        <w:rPr>
          <w:rFonts w:ascii="Times New Roman" w:eastAsia="Times New Roman" w:hAnsi="Times New Roman"/>
          <w:b/>
          <w:sz w:val="28"/>
          <w:szCs w:val="20"/>
          <w:lang w:eastAsia="ar-SA"/>
        </w:rPr>
        <w:tab/>
      </w:r>
      <w:r w:rsidRPr="00B942AB">
        <w:rPr>
          <w:rFonts w:ascii="Times New Roman" w:eastAsia="Times New Roman" w:hAnsi="Times New Roman"/>
          <w:b/>
          <w:sz w:val="28"/>
          <w:szCs w:val="20"/>
          <w:lang w:eastAsia="ar-SA"/>
        </w:rPr>
        <w:tab/>
      </w:r>
      <w:r w:rsidRPr="00B942AB">
        <w:rPr>
          <w:rFonts w:ascii="Times New Roman" w:eastAsia="Times New Roman" w:hAnsi="Times New Roman"/>
          <w:b/>
          <w:sz w:val="28"/>
          <w:szCs w:val="20"/>
          <w:lang w:eastAsia="ar-SA"/>
        </w:rPr>
        <w:tab/>
        <w:t xml:space="preserve">                           К.Е. Воловик</w:t>
      </w:r>
    </w:p>
    <w:p w:rsidR="00190DA5" w:rsidRDefault="00190DA5" w:rsidP="00190D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0DA5" w:rsidRPr="00741FB7" w:rsidRDefault="00190DA5" w:rsidP="00190D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FB7">
        <w:rPr>
          <w:rFonts w:ascii="Times New Roman" w:eastAsia="Times New Roman" w:hAnsi="Times New Roman"/>
          <w:sz w:val="24"/>
          <w:szCs w:val="24"/>
          <w:lang w:eastAsia="ru-RU"/>
        </w:rPr>
        <w:t>Приложение к решению</w:t>
      </w:r>
    </w:p>
    <w:p w:rsidR="00190DA5" w:rsidRPr="00741FB7" w:rsidRDefault="00190DA5" w:rsidP="00190D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FB7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</w:p>
    <w:p w:rsidR="00190DA5" w:rsidRPr="00741FB7" w:rsidRDefault="00190DA5" w:rsidP="00190D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FB7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округа </w:t>
      </w:r>
      <w:proofErr w:type="spellStart"/>
      <w:r w:rsidRPr="00741FB7"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</w:p>
    <w:p w:rsidR="00190DA5" w:rsidRPr="00741FB7" w:rsidRDefault="00190DA5" w:rsidP="00190DA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19 июня 2018 года  №08/08</w:t>
      </w:r>
    </w:p>
    <w:p w:rsidR="00190DA5" w:rsidRDefault="00190DA5" w:rsidP="00190D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0DA5" w:rsidRDefault="00190DA5" w:rsidP="00190D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0DA5" w:rsidRPr="00FB2E12" w:rsidRDefault="00190DA5" w:rsidP="00190D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E12">
        <w:rPr>
          <w:rFonts w:ascii="Times New Roman" w:hAnsi="Times New Roman"/>
          <w:b/>
          <w:sz w:val="24"/>
          <w:szCs w:val="24"/>
        </w:rPr>
        <w:t>Мероприятия</w:t>
      </w:r>
    </w:p>
    <w:p w:rsidR="00190DA5" w:rsidRPr="00FB2E12" w:rsidRDefault="00190DA5" w:rsidP="00190D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E12">
        <w:rPr>
          <w:rFonts w:ascii="Times New Roman" w:hAnsi="Times New Roman"/>
          <w:b/>
          <w:sz w:val="24"/>
          <w:szCs w:val="24"/>
        </w:rPr>
        <w:t xml:space="preserve">по благоустройству территории (территорий) района </w:t>
      </w:r>
      <w:proofErr w:type="spellStart"/>
      <w:r w:rsidRPr="00FB2E12">
        <w:rPr>
          <w:rFonts w:ascii="Times New Roman" w:hAnsi="Times New Roman"/>
          <w:b/>
          <w:sz w:val="24"/>
          <w:szCs w:val="24"/>
        </w:rPr>
        <w:t>Богородское</w:t>
      </w:r>
      <w:proofErr w:type="spellEnd"/>
      <w:r w:rsidRPr="00FB2E12">
        <w:rPr>
          <w:rFonts w:ascii="Times New Roman" w:hAnsi="Times New Roman"/>
          <w:b/>
          <w:sz w:val="24"/>
          <w:szCs w:val="24"/>
        </w:rPr>
        <w:t xml:space="preserve"> города Москвы</w:t>
      </w:r>
    </w:p>
    <w:p w:rsidR="00190DA5" w:rsidRDefault="00190DA5" w:rsidP="00190D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62" w:type="dxa"/>
        <w:tblInd w:w="-5" w:type="dxa"/>
        <w:tblLook w:val="04A0" w:firstRow="1" w:lastRow="0" w:firstColumn="1" w:lastColumn="0" w:noHBand="0" w:noVBand="1"/>
      </w:tblPr>
      <w:tblGrid>
        <w:gridCol w:w="707"/>
        <w:gridCol w:w="2554"/>
        <w:gridCol w:w="2698"/>
        <w:gridCol w:w="4163"/>
        <w:gridCol w:w="1368"/>
        <w:gridCol w:w="1338"/>
        <w:gridCol w:w="2034"/>
      </w:tblGrid>
      <w:tr w:rsidR="00190DA5" w:rsidRPr="004D1DFA" w:rsidTr="001630C7">
        <w:trPr>
          <w:trHeight w:val="14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A5" w:rsidRPr="004D1DFA" w:rsidRDefault="00190DA5" w:rsidP="00163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A5" w:rsidRPr="004D1DFA" w:rsidRDefault="00190DA5" w:rsidP="00163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A5" w:rsidRPr="004D1DFA" w:rsidRDefault="00190DA5" w:rsidP="00163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Конкретные мероприятия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A5" w:rsidRPr="004D1DFA" w:rsidRDefault="00190DA5" w:rsidP="00163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Pr="004D1DFA" w:rsidRDefault="00190DA5" w:rsidP="00163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измерения (шт., </w:t>
            </w:r>
            <w:proofErr w:type="spell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A5" w:rsidRPr="004D1DFA" w:rsidRDefault="00190DA5" w:rsidP="00163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A5" w:rsidRPr="004D1DFA" w:rsidRDefault="00190DA5" w:rsidP="00163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(руб.)</w:t>
            </w:r>
          </w:p>
        </w:tc>
      </w:tr>
      <w:tr w:rsidR="00190DA5" w:rsidRPr="004D1DFA" w:rsidTr="001630C7">
        <w:trPr>
          <w:trHeight w:val="552"/>
        </w:trPr>
        <w:tc>
          <w:tcPr>
            <w:tcW w:w="14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A5" w:rsidRPr="004D1DFA" w:rsidRDefault="00190DA5" w:rsidP="001630C7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обустройству, текущему и капитальному ремонту дворовых территорий</w:t>
            </w:r>
          </w:p>
        </w:tc>
      </w:tr>
      <w:tr w:rsidR="00190DA5" w:rsidRPr="004D1DFA" w:rsidTr="001630C7">
        <w:trPr>
          <w:trHeight w:val="70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0DA5" w:rsidRPr="004D1DFA" w:rsidRDefault="00190DA5" w:rsidP="00163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0DA5" w:rsidRPr="00247E92" w:rsidRDefault="00190DA5" w:rsidP="00163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E9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Яузская</w:t>
            </w:r>
            <w:proofErr w:type="spellEnd"/>
            <w:r w:rsidRPr="00247E9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аллея, д. 4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0DA5" w:rsidRPr="004D1DFA" w:rsidRDefault="00190DA5" w:rsidP="00163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Обустройство (ремонт)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детских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площадок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A5" w:rsidRPr="00191B84" w:rsidRDefault="00190DA5" w:rsidP="001630C7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4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Устройство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резинового </w:t>
            </w:r>
            <w:r w:rsidRPr="009374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покрытия на детской площадке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Pr="00191B84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1B84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м</w:t>
            </w:r>
            <w:proofErr w:type="gramStart"/>
            <w:r w:rsidRPr="00191B84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649 222,33</w:t>
            </w:r>
          </w:p>
        </w:tc>
      </w:tr>
      <w:tr w:rsidR="00190DA5" w:rsidRPr="004D1DFA" w:rsidTr="001630C7">
        <w:trPr>
          <w:trHeight w:val="276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A5" w:rsidRDefault="00190DA5" w:rsidP="001630C7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Устройство</w:t>
            </w:r>
            <w:r w:rsidRPr="009374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садового бортового камня</w:t>
            </w:r>
          </w:p>
          <w:p w:rsidR="00190DA5" w:rsidRDefault="00190DA5" w:rsidP="001630C7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DA5" w:rsidRDefault="00190DA5" w:rsidP="001630C7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DA5" w:rsidRDefault="00190DA5" w:rsidP="001630C7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DA5" w:rsidRPr="00191B84" w:rsidRDefault="00190DA5" w:rsidP="001630C7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DA5" w:rsidRPr="00191B84" w:rsidRDefault="00190DA5" w:rsidP="001630C7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4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Устройство малых архитектурных форм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191B84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п.</w:t>
            </w:r>
            <w:proofErr w:type="gramStart"/>
            <w:r w:rsidRPr="00191B84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 w:rsidRPr="00191B84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шт.</w:t>
            </w: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190DA5" w:rsidRPr="00191B84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DA5" w:rsidRPr="00C9445A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43 726,85</w:t>
            </w: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1 246 204,21</w:t>
            </w: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0DA5" w:rsidRPr="00C9445A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90DA5" w:rsidRPr="004D1DFA" w:rsidTr="001630C7">
        <w:trPr>
          <w:trHeight w:val="40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A5" w:rsidRPr="00C9445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A5" w:rsidRPr="00C9445A" w:rsidRDefault="00190DA5" w:rsidP="00163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A5" w:rsidRPr="00C9445A" w:rsidRDefault="00190DA5" w:rsidP="00163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A5" w:rsidRPr="00C9445A" w:rsidRDefault="00190DA5" w:rsidP="00163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90DA5" w:rsidRPr="004D1DFA" w:rsidTr="001630C7">
        <w:trPr>
          <w:trHeight w:val="6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A5" w:rsidRPr="00937483" w:rsidRDefault="00190DA5" w:rsidP="001630C7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Замена ограждений детской площадки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A5" w:rsidRPr="00937483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A5" w:rsidRPr="00C9445A" w:rsidRDefault="00190DA5" w:rsidP="00163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A5" w:rsidRPr="00C9445A" w:rsidRDefault="00190DA5" w:rsidP="00163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217 538,31</w:t>
            </w:r>
          </w:p>
        </w:tc>
      </w:tr>
      <w:tr w:rsidR="00190DA5" w:rsidRPr="004D1DFA" w:rsidTr="001630C7">
        <w:trPr>
          <w:trHeight w:val="31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A5" w:rsidRPr="00937483" w:rsidRDefault="00190DA5" w:rsidP="001630C7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Устройство асфальтового покрытия площадок для отдыха (10*10 м – 2шт.), установка скамеек (6 шт.), урн (6 шт.)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Pr="00937483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Pr="00191B84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Pr="00191B84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379 231,35</w:t>
            </w:r>
          </w:p>
        </w:tc>
      </w:tr>
      <w:tr w:rsidR="00190DA5" w:rsidRPr="004D1DFA" w:rsidTr="001630C7">
        <w:trPr>
          <w:trHeight w:val="308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A5" w:rsidRPr="00191B84" w:rsidRDefault="00190DA5" w:rsidP="001630C7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Устройство</w:t>
            </w:r>
            <w:r w:rsidRPr="009374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садового бортового камня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на площадках для отдыха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A5" w:rsidRPr="00937483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п.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A5" w:rsidRPr="00191B84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A5" w:rsidRPr="00191B84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47 919, 84</w:t>
            </w:r>
          </w:p>
        </w:tc>
      </w:tr>
      <w:tr w:rsidR="00190DA5" w:rsidRPr="004D1DFA" w:rsidTr="001630C7">
        <w:trPr>
          <w:trHeight w:val="30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Default="00190DA5" w:rsidP="001630C7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Устройство асфальтового покрытия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тропиночной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сети (шириной 1,2 м.)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127 319,38</w:t>
            </w:r>
          </w:p>
        </w:tc>
      </w:tr>
      <w:tr w:rsidR="00190DA5" w:rsidRPr="004D1DFA" w:rsidTr="001630C7">
        <w:trPr>
          <w:trHeight w:val="30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Pr="00191B84" w:rsidRDefault="00190DA5" w:rsidP="001630C7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Устройство</w:t>
            </w:r>
            <w:r w:rsidRPr="009374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садового бортового камня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тропиночной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сети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96 079,25</w:t>
            </w:r>
          </w:p>
        </w:tc>
      </w:tr>
      <w:tr w:rsidR="00190DA5" w:rsidRPr="004D1DFA" w:rsidTr="001630C7">
        <w:trPr>
          <w:trHeight w:val="30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Default="00190DA5" w:rsidP="001630C7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Ремонт газона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2 318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445127,84</w:t>
            </w:r>
          </w:p>
        </w:tc>
      </w:tr>
      <w:tr w:rsidR="00190DA5" w:rsidRPr="004D1DFA" w:rsidTr="001630C7">
        <w:trPr>
          <w:trHeight w:val="30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Pr="00191B84" w:rsidRDefault="00190DA5" w:rsidP="001630C7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4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Погрузка мусора, прочие работы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14 879,89</w:t>
            </w:r>
          </w:p>
        </w:tc>
      </w:tr>
      <w:tr w:rsidR="00190DA5" w:rsidRPr="004D1DFA" w:rsidTr="001630C7">
        <w:trPr>
          <w:trHeight w:val="315"/>
        </w:trPr>
        <w:tc>
          <w:tcPr>
            <w:tcW w:w="12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A5" w:rsidRPr="004D1DFA" w:rsidRDefault="00190DA5" w:rsidP="001630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 объекту </w:t>
            </w:r>
            <w:proofErr w:type="spellStart"/>
            <w:r w:rsidRPr="00247E9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Яузская</w:t>
            </w:r>
            <w:proofErr w:type="spellEnd"/>
            <w:r w:rsidRPr="00247E9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аллея, д. 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A5" w:rsidRPr="004C1383" w:rsidRDefault="00190DA5" w:rsidP="001630C7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C138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3 267 24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Pr="004C138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,25</w:t>
            </w:r>
          </w:p>
        </w:tc>
      </w:tr>
      <w:tr w:rsidR="00190DA5" w:rsidRPr="004D1DFA" w:rsidTr="001630C7">
        <w:trPr>
          <w:trHeight w:val="315"/>
        </w:trPr>
        <w:tc>
          <w:tcPr>
            <w:tcW w:w="12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Pr="004D1DFA" w:rsidRDefault="00190DA5" w:rsidP="001630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ПО МЕРОПРИЯТИЮ: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A5" w:rsidRPr="005E6DF3" w:rsidRDefault="00190DA5" w:rsidP="001630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3 267 249,25</w:t>
            </w:r>
          </w:p>
        </w:tc>
      </w:tr>
    </w:tbl>
    <w:p w:rsidR="00190DA5" w:rsidRPr="001839A0" w:rsidRDefault="00190DA5" w:rsidP="00190D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0DA5" w:rsidRDefault="00190DA5" w:rsidP="00190DA5">
      <w:pPr>
        <w:tabs>
          <w:tab w:val="num" w:pos="1080"/>
        </w:tabs>
        <w:suppressAutoHyphens/>
        <w:spacing w:after="0" w:line="240" w:lineRule="auto"/>
        <w:jc w:val="both"/>
      </w:pPr>
    </w:p>
    <w:p w:rsidR="005029A0" w:rsidRDefault="005029A0" w:rsidP="004D356F">
      <w:pPr>
        <w:tabs>
          <w:tab w:val="num" w:pos="108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741FB7" w:rsidRDefault="00741FB7" w:rsidP="004D356F">
      <w:pPr>
        <w:tabs>
          <w:tab w:val="num" w:pos="108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741FB7" w:rsidRDefault="00741FB7" w:rsidP="004D356F">
      <w:pPr>
        <w:tabs>
          <w:tab w:val="num" w:pos="108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741FB7" w:rsidRDefault="00741FB7" w:rsidP="004D356F">
      <w:pPr>
        <w:tabs>
          <w:tab w:val="num" w:pos="108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741FB7" w:rsidRDefault="00741FB7" w:rsidP="004D356F">
      <w:pPr>
        <w:tabs>
          <w:tab w:val="num" w:pos="108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741FB7" w:rsidRDefault="00741FB7" w:rsidP="004D356F">
      <w:pPr>
        <w:tabs>
          <w:tab w:val="num" w:pos="1080"/>
        </w:tabs>
        <w:suppressAutoHyphens/>
        <w:spacing w:after="0" w:line="240" w:lineRule="auto"/>
        <w:jc w:val="both"/>
        <w:sectPr w:rsidR="00741FB7" w:rsidSect="00190DA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41FB7" w:rsidRDefault="00741FB7" w:rsidP="00741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741FB7" w:rsidSect="00190DA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2D0" w:rsidRDefault="008F32D0" w:rsidP="009E0F3B">
      <w:pPr>
        <w:spacing w:after="0" w:line="240" w:lineRule="auto"/>
      </w:pPr>
      <w:r>
        <w:separator/>
      </w:r>
    </w:p>
  </w:endnote>
  <w:endnote w:type="continuationSeparator" w:id="0">
    <w:p w:rsidR="008F32D0" w:rsidRDefault="008F32D0" w:rsidP="009E0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2D0" w:rsidRDefault="008F32D0" w:rsidP="009E0F3B">
      <w:pPr>
        <w:spacing w:after="0" w:line="240" w:lineRule="auto"/>
      </w:pPr>
      <w:r>
        <w:separator/>
      </w:r>
    </w:p>
  </w:footnote>
  <w:footnote w:type="continuationSeparator" w:id="0">
    <w:p w:rsidR="008F32D0" w:rsidRDefault="008F32D0" w:rsidP="009E0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97185"/>
    <w:multiLevelType w:val="hybridMultilevel"/>
    <w:tmpl w:val="82CAFDFC"/>
    <w:lvl w:ilvl="0" w:tplc="0419000F">
      <w:start w:val="1"/>
      <w:numFmt w:val="decimal"/>
      <w:lvlText w:val="%1."/>
      <w:lvlJc w:val="left"/>
      <w:pPr>
        <w:ind w:left="1704" w:hanging="360"/>
      </w:pPr>
    </w:lvl>
    <w:lvl w:ilvl="1" w:tplc="04190019">
      <w:start w:val="1"/>
      <w:numFmt w:val="lowerLetter"/>
      <w:lvlText w:val="%2."/>
      <w:lvlJc w:val="left"/>
      <w:pPr>
        <w:ind w:left="2424" w:hanging="360"/>
      </w:pPr>
    </w:lvl>
    <w:lvl w:ilvl="2" w:tplc="0419001B">
      <w:start w:val="1"/>
      <w:numFmt w:val="lowerRoman"/>
      <w:lvlText w:val="%3."/>
      <w:lvlJc w:val="right"/>
      <w:pPr>
        <w:ind w:left="3144" w:hanging="180"/>
      </w:pPr>
    </w:lvl>
    <w:lvl w:ilvl="3" w:tplc="0419000F">
      <w:start w:val="1"/>
      <w:numFmt w:val="decimal"/>
      <w:lvlText w:val="%4."/>
      <w:lvlJc w:val="left"/>
      <w:pPr>
        <w:ind w:left="3864" w:hanging="360"/>
      </w:pPr>
    </w:lvl>
    <w:lvl w:ilvl="4" w:tplc="04190019">
      <w:start w:val="1"/>
      <w:numFmt w:val="lowerLetter"/>
      <w:lvlText w:val="%5."/>
      <w:lvlJc w:val="left"/>
      <w:pPr>
        <w:ind w:left="4584" w:hanging="360"/>
      </w:pPr>
    </w:lvl>
    <w:lvl w:ilvl="5" w:tplc="0419001B">
      <w:start w:val="1"/>
      <w:numFmt w:val="lowerRoman"/>
      <w:lvlText w:val="%6."/>
      <w:lvlJc w:val="right"/>
      <w:pPr>
        <w:ind w:left="5304" w:hanging="180"/>
      </w:pPr>
    </w:lvl>
    <w:lvl w:ilvl="6" w:tplc="0419000F">
      <w:start w:val="1"/>
      <w:numFmt w:val="decimal"/>
      <w:lvlText w:val="%7."/>
      <w:lvlJc w:val="left"/>
      <w:pPr>
        <w:ind w:left="6024" w:hanging="360"/>
      </w:pPr>
    </w:lvl>
    <w:lvl w:ilvl="7" w:tplc="04190019">
      <w:start w:val="1"/>
      <w:numFmt w:val="lowerLetter"/>
      <w:lvlText w:val="%8."/>
      <w:lvlJc w:val="left"/>
      <w:pPr>
        <w:ind w:left="6744" w:hanging="360"/>
      </w:pPr>
    </w:lvl>
    <w:lvl w:ilvl="8" w:tplc="0419001B">
      <w:start w:val="1"/>
      <w:numFmt w:val="lowerRoman"/>
      <w:lvlText w:val="%9."/>
      <w:lvlJc w:val="right"/>
      <w:pPr>
        <w:ind w:left="74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C9"/>
    <w:rsid w:val="000B6DC9"/>
    <w:rsid w:val="00140328"/>
    <w:rsid w:val="00147D5C"/>
    <w:rsid w:val="00190DA5"/>
    <w:rsid w:val="00227E72"/>
    <w:rsid w:val="00311BCA"/>
    <w:rsid w:val="00312CA9"/>
    <w:rsid w:val="00322E36"/>
    <w:rsid w:val="003E1530"/>
    <w:rsid w:val="004462B9"/>
    <w:rsid w:val="004A59E8"/>
    <w:rsid w:val="004D356F"/>
    <w:rsid w:val="004F0482"/>
    <w:rsid w:val="005029A0"/>
    <w:rsid w:val="00510EF0"/>
    <w:rsid w:val="0067210F"/>
    <w:rsid w:val="006A4A71"/>
    <w:rsid w:val="006D6221"/>
    <w:rsid w:val="00741FB7"/>
    <w:rsid w:val="00780480"/>
    <w:rsid w:val="008375D6"/>
    <w:rsid w:val="008D47C6"/>
    <w:rsid w:val="008F32D0"/>
    <w:rsid w:val="009830C5"/>
    <w:rsid w:val="009D3F08"/>
    <w:rsid w:val="009E0F3B"/>
    <w:rsid w:val="009F42DA"/>
    <w:rsid w:val="00AE11E8"/>
    <w:rsid w:val="00B21E9C"/>
    <w:rsid w:val="00BF2117"/>
    <w:rsid w:val="00C06514"/>
    <w:rsid w:val="00CC6150"/>
    <w:rsid w:val="00F11CA9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35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E0F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0F3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E0F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E0F3B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3E153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35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E0F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0F3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E0F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E0F3B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3E153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2018-06-20T12:10:00Z</cp:lastPrinted>
  <dcterms:created xsi:type="dcterms:W3CDTF">2018-06-20T12:11:00Z</dcterms:created>
  <dcterms:modified xsi:type="dcterms:W3CDTF">2018-06-20T13:39:00Z</dcterms:modified>
</cp:coreProperties>
</file>