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85" w:rsidRPr="00303585" w:rsidRDefault="00303585" w:rsidP="0030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358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A11B823" wp14:editId="44D20FF3">
            <wp:extent cx="857250" cy="904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585" w:rsidRPr="00303585" w:rsidRDefault="00303585" w:rsidP="0030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03585" w:rsidRPr="00303585" w:rsidRDefault="00303585" w:rsidP="0030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35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303585" w:rsidRPr="00303585" w:rsidRDefault="00303585" w:rsidP="0030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35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03585" w:rsidRPr="00303585" w:rsidRDefault="00303585" w:rsidP="00303585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8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03585" w:rsidRPr="00303585" w:rsidRDefault="00303585" w:rsidP="0030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35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03585" w:rsidRPr="00303585" w:rsidRDefault="00303585" w:rsidP="0030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03585" w:rsidRPr="00303585" w:rsidRDefault="00303585" w:rsidP="003035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03585">
        <w:rPr>
          <w:rFonts w:ascii="Times New Roman" w:eastAsia="Times New Roman" w:hAnsi="Times New Roman" w:cs="Times New Roman"/>
          <w:sz w:val="28"/>
          <w:szCs w:val="28"/>
          <w:lang w:eastAsia="ru-RU"/>
        </w:rPr>
        <w:t>14.03.2017  г. № 05/03</w:t>
      </w:r>
    </w:p>
    <w:p w:rsidR="00303585" w:rsidRPr="00303585" w:rsidRDefault="00303585" w:rsidP="003035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585" w:rsidRDefault="00303585" w:rsidP="00303585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3585" w:rsidRPr="00303585" w:rsidRDefault="00303585" w:rsidP="00303585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35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</w:t>
      </w:r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утверждении схемы многомандатных избирательных округов по выборам депутатов Совета депутатов</w:t>
      </w:r>
      <w:r w:rsidRPr="003035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0358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</w:t>
      </w:r>
      <w:proofErr w:type="spellStart"/>
      <w:r w:rsidRPr="00303585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3035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03585" w:rsidRPr="00303585" w:rsidRDefault="00303585" w:rsidP="00303585">
      <w:pPr>
        <w:tabs>
          <w:tab w:val="left" w:pos="-5670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03585" w:rsidRPr="00303585" w:rsidRDefault="00303585" w:rsidP="00303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18 </w:t>
      </w:r>
      <w:r w:rsidRPr="003035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Федерального закона от 12 июня 2002 года № 67-ФЗ «Об основных гарантиях избирательных прав и права на участие в референдуме граждан Российской Федерации» и</w:t>
      </w:r>
      <w:r w:rsidRPr="00303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585">
        <w:rPr>
          <w:rFonts w:ascii="Times New Roman" w:eastAsia="Calibri" w:hAnsi="Times New Roman" w:cs="Times New Roman"/>
          <w:sz w:val="28"/>
          <w:szCs w:val="28"/>
        </w:rPr>
        <w:br/>
        <w:t>статьей 13</w:t>
      </w:r>
      <w:r w:rsidRPr="003035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Закона города Москвы от 6 июля 2005 года № 38 «Избирательный кодекс города Москвы», </w:t>
      </w:r>
    </w:p>
    <w:p w:rsidR="00303585" w:rsidRPr="00303585" w:rsidRDefault="00303585" w:rsidP="003035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585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303585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303585">
        <w:rPr>
          <w:rFonts w:ascii="Times New Roman" w:eastAsia="Calibri" w:hAnsi="Times New Roman" w:cs="Times New Roman"/>
          <w:b/>
          <w:sz w:val="28"/>
          <w:szCs w:val="28"/>
        </w:rPr>
        <w:t xml:space="preserve"> решил:</w:t>
      </w:r>
    </w:p>
    <w:p w:rsidR="00303585" w:rsidRPr="00303585" w:rsidRDefault="00303585" w:rsidP="00303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 Утвердить схему многомандатных избирательных округов по выборам депутатов Совета депутатов</w:t>
      </w: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035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муниципального округа </w:t>
      </w:r>
      <w:proofErr w:type="spellStart"/>
      <w:r w:rsidRPr="003035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3035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10 лет согласно приложению к настоящему решению.</w:t>
      </w:r>
    </w:p>
    <w:p w:rsidR="00303585" w:rsidRPr="00303585" w:rsidRDefault="00303585" w:rsidP="00303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 Признать утратившим силу решение муниципального Собрания внутригородского муниципального образования </w:t>
      </w:r>
      <w:proofErr w:type="spellStart"/>
      <w:r w:rsidRPr="003035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3035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 02.11.2011 № 03 «Об образовании одномандатных избирательных округов по выборам депутатов муниципального Собрания внутригородского муниципального образования </w:t>
      </w:r>
      <w:proofErr w:type="spellStart"/>
      <w:r w:rsidRPr="003035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3035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городе Москве».</w:t>
      </w:r>
    </w:p>
    <w:p w:rsidR="00303585" w:rsidRPr="00303585" w:rsidRDefault="00303585" w:rsidP="00303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03585">
        <w:rPr>
          <w:rFonts w:ascii="Times New Roman" w:eastAsia="Calibri" w:hAnsi="Times New Roman" w:cs="Times New Roman"/>
          <w:bCs/>
          <w:sz w:val="28"/>
          <w:szCs w:val="28"/>
        </w:rPr>
        <w:t xml:space="preserve">3. Опубликовать настоящее решение в бюллетене «Московский муниципальный вестник» в течение пяти дней со дня его принятия </w:t>
      </w:r>
      <w:r w:rsidRPr="00303585">
        <w:rPr>
          <w:rFonts w:ascii="Times New Roman" w:eastAsia="Calibri" w:hAnsi="Times New Roman" w:cs="Times New Roman"/>
          <w:sz w:val="28"/>
          <w:szCs w:val="28"/>
        </w:rPr>
        <w:t>и разместить на официальном сайте</w:t>
      </w:r>
      <w:r w:rsidRPr="0030358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03585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</w:rPr>
        <w:t>Богородское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</w:rPr>
        <w:t xml:space="preserve"> www.bogorodskoe-mo.ru</w:t>
      </w:r>
      <w:r w:rsidRPr="0030358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03585" w:rsidRPr="00303585" w:rsidRDefault="00303585" w:rsidP="00303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03585">
        <w:rPr>
          <w:rFonts w:ascii="Times New Roman" w:eastAsia="Calibri" w:hAnsi="Times New Roman" w:cs="Times New Roman"/>
          <w:bCs/>
          <w:sz w:val="28"/>
          <w:szCs w:val="28"/>
        </w:rPr>
        <w:t xml:space="preserve">4. Направить настоящее решение в </w:t>
      </w:r>
      <w:r w:rsidRPr="0030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внутригородского муниципального образования </w:t>
      </w:r>
      <w:proofErr w:type="spellStart"/>
      <w:r w:rsidRPr="003035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30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</w:t>
      </w: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3 дней со дня его принятия.</w:t>
      </w:r>
    </w:p>
    <w:p w:rsidR="00303585" w:rsidRPr="00303585" w:rsidRDefault="00303585" w:rsidP="00303585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  <w:r w:rsidRPr="0030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303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0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3035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30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 </w:t>
      </w:r>
    </w:p>
    <w:p w:rsidR="00303585" w:rsidRPr="00303585" w:rsidRDefault="00303585" w:rsidP="00303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</w:t>
      </w:r>
    </w:p>
    <w:p w:rsidR="00303585" w:rsidRPr="00303585" w:rsidRDefault="00303585" w:rsidP="00303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585" w:rsidRPr="00303585" w:rsidRDefault="00303585" w:rsidP="00303585">
      <w:pPr>
        <w:autoSpaceDN w:val="0"/>
        <w:spacing w:after="0" w:line="240" w:lineRule="auto"/>
        <w:ind w:hanging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5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</w:t>
      </w:r>
    </w:p>
    <w:p w:rsidR="00303585" w:rsidRPr="00303585" w:rsidRDefault="00303585" w:rsidP="00303585">
      <w:pPr>
        <w:autoSpaceDN w:val="0"/>
        <w:spacing w:after="0" w:line="240" w:lineRule="auto"/>
        <w:ind w:hanging="1"/>
        <w:rPr>
          <w:rFonts w:ascii="Calibri" w:eastAsia="Calibri" w:hAnsi="Calibri" w:cs="Times New Roman"/>
          <w:sz w:val="24"/>
          <w:szCs w:val="24"/>
          <w:lang w:eastAsia="ru-RU"/>
        </w:rPr>
      </w:pPr>
      <w:r w:rsidRPr="003035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 w:rsidRPr="003035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Богородское</w:t>
      </w:r>
      <w:proofErr w:type="spellEnd"/>
      <w:r w:rsidRPr="003035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К.Е. Воловик </w:t>
      </w:r>
    </w:p>
    <w:p w:rsidR="00303585" w:rsidRPr="00303585" w:rsidRDefault="00303585" w:rsidP="003035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3585" w:rsidRPr="00303585" w:rsidRDefault="00303585" w:rsidP="00303585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585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303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303585" w:rsidRPr="00303585" w:rsidRDefault="00303585" w:rsidP="00303585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58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303585">
        <w:rPr>
          <w:rFonts w:ascii="Times New Roman" w:eastAsia="Calibri" w:hAnsi="Times New Roman" w:cs="Times New Roman"/>
          <w:bCs/>
          <w:sz w:val="28"/>
          <w:szCs w:val="28"/>
        </w:rPr>
        <w:t xml:space="preserve">решению Совета депутатов муниципального округа </w:t>
      </w:r>
      <w:proofErr w:type="spellStart"/>
      <w:r w:rsidRPr="00303585">
        <w:rPr>
          <w:rFonts w:ascii="Times New Roman" w:eastAsia="Calibri" w:hAnsi="Times New Roman" w:cs="Times New Roman"/>
          <w:bCs/>
          <w:sz w:val="28"/>
          <w:szCs w:val="28"/>
        </w:rPr>
        <w:t>Богородское</w:t>
      </w:r>
      <w:proofErr w:type="spellEnd"/>
      <w:r w:rsidRPr="0030358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303585" w:rsidRPr="00303585" w:rsidRDefault="00303585" w:rsidP="00303585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303585">
        <w:rPr>
          <w:rFonts w:ascii="Times New Roman" w:eastAsia="Calibri" w:hAnsi="Times New Roman" w:cs="Times New Roman"/>
          <w:sz w:val="28"/>
          <w:szCs w:val="28"/>
        </w:rPr>
        <w:t>от 14 марта 2017 года № 05/03</w:t>
      </w:r>
    </w:p>
    <w:p w:rsidR="00303585" w:rsidRPr="00303585" w:rsidRDefault="00303585" w:rsidP="003035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585" w:rsidRPr="00303585" w:rsidRDefault="00303585" w:rsidP="003035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585" w:rsidRPr="00303585" w:rsidRDefault="00303585" w:rsidP="0030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03585">
        <w:rPr>
          <w:rFonts w:ascii="Times New Roman" w:eastAsia="Calibri" w:hAnsi="Times New Roman" w:cs="Times New Roman"/>
          <w:b/>
          <w:sz w:val="28"/>
          <w:szCs w:val="28"/>
        </w:rPr>
        <w:t xml:space="preserve">Схема </w:t>
      </w:r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многомандатных избирательных округов по выборам депутатов Совета депутатов</w:t>
      </w:r>
      <w:r w:rsidRPr="003035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0358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</w:t>
      </w:r>
      <w:proofErr w:type="spellStart"/>
      <w:r w:rsidRPr="00303585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3035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03585" w:rsidRPr="00303585" w:rsidRDefault="00303585" w:rsidP="0030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03585" w:rsidRPr="00303585" w:rsidRDefault="00303585" w:rsidP="003035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Пятимандатный</w:t>
      </w:r>
      <w:proofErr w:type="spellEnd"/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избирательный округ №1.</w:t>
      </w:r>
    </w:p>
    <w:p w:rsidR="00303585" w:rsidRPr="00303585" w:rsidRDefault="00303585" w:rsidP="0030358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Число избирателей – 20409 человек.</w:t>
      </w:r>
    </w:p>
    <w:p w:rsidR="00303585" w:rsidRPr="00303585" w:rsidRDefault="00303585" w:rsidP="0030358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домовладений: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Бойцовая ул., д.24, к.1; д.24, к.2; д.29; д.18, к.2; д.18, к.4; д.18, к.5; д.18, к.8; д.18, к.9; д.18, к.10; д.18, к.11; д.18, к.12; д.18, к.13; д.18, к.14;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д.22, к.1; д.22, к.2; д.22, к.4; д.22, к.5; д.22, к.6; д.23; д.24, к.3; д.24, к.4.</w:t>
      </w:r>
      <w:proofErr w:type="gramEnd"/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Ивантеевская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ул., д.1, к.1; д.1, к.2; д.1, к.3; д.1, к.4; д.1, к.5; д.1, к.6; д.2, к.1;  д.2, к.2;  д.2, к.3; д.2, к.4; д.2А; д.2Б; д.2В; д.3, к.1;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д.3, к.2; д.3, к.3; д.3, к.4;  д.3, к.5;  д.4, к.1 д.4, к.2; д.11; д.11Б; д.13; д. 5; д.5, к.1; д.5, к.2; д.7/20; д.9; д.9А; д.6; д.8;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д.10; д.15, к.1; д.15, к.2; д.16/18; д.17, к.1; д.17, к.2; д.19; д.20; д.21; д.23;  д.28, к.1; д.28, к.2; д.28, к.3; д.28, к.4; д.28, к.5; д.30, к.1;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д.30, к.2; д.32, к.1; д.32, к.2; д.32, к.3.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М. Рокоссовского б-р, ; д.2/3; д.4; д.8, к.1; д.8, к.2; д.8, к.3; д.8, к.4; д.10; д.12; д.14; д.18; д.20/18; д.22/23; д.24; д.28/14; д.30; д.32; д.36/1;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д.38; д.40, д.42.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Открытое шоссе, д.3, к.1; д.3, к.4; д.3, к.5; д.3, к.6; д.3, к.7; д.3, к.9; д.3, к.10; д.3, к.11; д.3, к.12; д.3, к.13; д.5, к.1; д.5, к.2;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д.5, к.3; д.5, к.4; д.5, к.5; д.5, к.6; д.5, к.7; д.5, к.8; д.5, к.9; д.5, к.10; д.5, к.11; д.5, к.12; д.5, к.13; д.6, к.1; д.6, к.2;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д.6, к.3; д.6, к.4; д.6, к.5; д.6, к.6; д.6, к.7; д.6, к.8; д.6, к.9; д.6, к.10; д.6, к.11; д.6, к.13.</w:t>
      </w:r>
      <w:proofErr w:type="gramEnd"/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Погонный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-д, д.9; д.11; д.14; д.23, к.1; д.23, к.2; д.23, к.3; д.23, к.4; д.25; д.33; д.48; д.50, к.1; д.52.</w:t>
      </w:r>
      <w:proofErr w:type="gramEnd"/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- 3-й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-д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Подбельского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, д.2, к.1; д.4, к.2; д.14, к.2; д.14, к.3; д.16; д.16А; д.16Б; д.18; д.18А; д.18Б</w:t>
      </w: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;д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.22; д.24.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3585" w:rsidRPr="00303585" w:rsidRDefault="00303585" w:rsidP="00F6129A">
      <w:pPr>
        <w:numPr>
          <w:ilvl w:val="0"/>
          <w:numId w:val="1"/>
        </w:numPr>
        <w:spacing w:after="0" w:line="240" w:lineRule="auto"/>
        <w:ind w:left="426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Пятимандатный</w:t>
      </w:r>
      <w:proofErr w:type="spellEnd"/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избирательный округ №2. </w:t>
      </w:r>
    </w:p>
    <w:p w:rsidR="00303585" w:rsidRPr="00303585" w:rsidRDefault="00303585" w:rsidP="0030358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Число избирателей – 20634  человек.</w:t>
      </w:r>
    </w:p>
    <w:p w:rsidR="00303585" w:rsidRPr="00303585" w:rsidRDefault="00303585" w:rsidP="003035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Перечень домовладений: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Бойцовая ул., д.4/37, к.2; д.4/37, к.3; д.4/37, к.4; д.4/37, к.5; д.6, к.1; д.6, к.2; д.6, к.3; д.6, к.4; д.6, к.6; д.10, к.1; д.10, к.2;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д.10, к.3; д.10, к.4; д.10, к.6; д.10, к.7; д.10, к.8; д.10, к.9 д.11; д.13, к.1; д.13, к.2; д.14, к.1; д.14, к.2; д.14, к.3; д.14, к.4;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д.14, к.6; д.14, к.7; д.14, к.8; д.14, к.10; д.15; д.17, к.1; д.17, к.2; д.17, к.3; д.19; д.21, к.2;</w:t>
      </w:r>
      <w:proofErr w:type="gramEnd"/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Глебовская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ул., д.1; д.2; д.3, к.1; д.3, к.2; д.4; д.5; д.6; д.7; д.8А, к.1; д.8А, к.2; д.9; д.10; д.10А; д.11; д.12; д.16;</w:t>
      </w:r>
      <w:proofErr w:type="gramEnd"/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Детская ул., д.14; д.19;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Игральная ул., д.1, к.1; д.1, к.2; д.1, к.3; д.1, к.4; д.3; д.4; д.5; д.6, к.1; д.6, к.2; д.7; д.10;</w:t>
      </w:r>
      <w:proofErr w:type="gramEnd"/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Лосиноостровская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ул., д.2; д.12/14;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М. Рокоссовского б-р д.1/1; д.3; д.6, к.1; д.7, к.1; д.7, к.2; д.7. к.3; д.7, к.4; д.9; д.11; д.13; д.17 д.19/16; д.21/21; д.23; д.25; д.27/20; д.29/13;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д.33/12; д.37; д.39, к.1; д.39/22;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Наримановская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ул., д.23; д.25, к.1; д.25, к.2; д.25, к.3; д.26, к.1; д.26, к.2; д.26, к.3; д.27; д.32; д.34;</w:t>
      </w:r>
      <w:proofErr w:type="gramEnd"/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Открытое шоссе, д.1, к.2; д.1, к.3; д.1, к.4; д.1, к.5; д.1, к.7; д.1, к.8; д.1, к.9; д.1, к.10; д.1, к.11; д.1, к.12;</w:t>
      </w:r>
      <w:proofErr w:type="gramEnd"/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Погонный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-д, д.3А; д.3, к.1; д.3, к.2; д.3, к.3; д.3, к.4; д.4; д.5, к.1; д.5, к.2; д.5, к.3; д.5, к.4; д.5, к.5; д.6; д.7, к.1; д.7, к.2;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д.7, к.3; д.8; д.10; д.12, к.1;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Просторная ул., д.13; д.15, к.1; д.15 к.2;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Яузская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аллея, д.4; д.6;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- 1-я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Мясниковская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ул., д.14; д.14А; д.18; д.20; 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- 2-я Прогонная ул., д.11;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- 4-я Гражданская ул., д.32; д.34, к.1; д.35; д.36; д.37, к.1; д.37, к.2; д.39, к.1; д.39, к.2; д.39, к.3; д.39, к.4; д.39, к.5; д.39, к.6; д.43, к.1; д.43, к.2;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д.43, к.3; д.43, к.4; д.43, к.5; д.43, к.6; д.43, к.7.</w:t>
      </w:r>
      <w:proofErr w:type="gramEnd"/>
    </w:p>
    <w:p w:rsidR="00303585" w:rsidRPr="00303585" w:rsidRDefault="00303585" w:rsidP="003035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3585" w:rsidRPr="00303585" w:rsidRDefault="00303585" w:rsidP="00F6129A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5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Пятимандатный</w:t>
      </w:r>
      <w:proofErr w:type="spellEnd"/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избирательный округ №3. 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Число избирателей – 20970 человек.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домовладений: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Алымов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пер., д.4; д.13; д.17, к.1; д.17, к.2;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Бойцовая ул., д.2/30;.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- 3-я Гражданская ул., д.2; д.3; д.3А; д.4; д.6; д.52; д.54; д.54А; д.58; д.58А; д.70;</w:t>
      </w:r>
      <w:proofErr w:type="gramEnd"/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Краснобогатырская ул.,  д.7; д.9; д.11; д.12; д.19, к.1; д.19, к.2; д.19, к.3; д.21; д.23; д.25; д.27; д.29; д.29, к.2; д.31, к.1; д.31, к.2; д.38; д.75, к.1;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д.75, к.2; д.77; д.79;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Кузнецовская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ул., д.7;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Миллионная ул., д.1; д.8, к.1; д.8, к.2; д.8, к.3; д.10; д.10А; д.11, к.1; д.11, к.2; д.11, к.3; д.12; д.13, к.1; д.13, к.2; д.14; д.15, к.1; д.15, к.2;</w:t>
      </w:r>
      <w:proofErr w:type="gram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д.15, к.3;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М. Черкизовская ул., д.64; д.66;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Наримановская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ул., д.8; д.13; д.15; д.17; д.19; д.21; д.22, к.1; д.22, к.2; д.22, к.3;</w:t>
      </w:r>
      <w:proofErr w:type="gramEnd"/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Погонный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-д, д.1, к.1; д.1, к.2; д.1, к.3; д.1, к.4; д.1, к.5; д.1, к.6; д.1, к.7; д.1, к.8; д.1, к.9; , д.1, к.10; д.1, к.11; д.2;</w:t>
      </w:r>
      <w:proofErr w:type="gramEnd"/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Просторная ул., д.5; д.9; д.11;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Токарная ул., д.12;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- 1-я Гражданская ул., д.95; д.97; д.99, к.1; д.99, к.2; д.101;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- 4-я Гражданская ул., д.34, к.2; д.34, к.3;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- 2-я Прогонная ул., д.7; д.9. д.10;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- 3-я Богатырская ул., д.3; д.14; д.21;</w:t>
      </w:r>
    </w:p>
    <w:p w:rsidR="00303585" w:rsidRPr="00303585" w:rsidRDefault="00303585" w:rsidP="003035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- 1-я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Мясниковская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ул., д.8/10.</w:t>
      </w:r>
    </w:p>
    <w:p w:rsidR="00303585" w:rsidRDefault="00303585" w:rsidP="00303585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  <w:sectPr w:rsidR="00303585" w:rsidSect="00303585">
          <w:headerReference w:type="default" r:id="rId9"/>
          <w:footnotePr>
            <w:numRestart w:val="eachPage"/>
          </w:footnotePr>
          <w:pgSz w:w="11906" w:h="16838"/>
          <w:pgMar w:top="426" w:right="850" w:bottom="540" w:left="1134" w:header="708" w:footer="708" w:gutter="0"/>
          <w:cols w:space="708"/>
          <w:titlePg/>
          <w:docGrid w:linePitch="360"/>
        </w:sectPr>
      </w:pPr>
    </w:p>
    <w:p w:rsidR="00303585" w:rsidRPr="00303585" w:rsidRDefault="00303585" w:rsidP="00303585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03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303585" w:rsidRPr="00303585" w:rsidRDefault="00303585" w:rsidP="00303585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03585">
        <w:rPr>
          <w:rFonts w:ascii="Times New Roman" w:eastAsia="Calibri" w:hAnsi="Times New Roman" w:cs="Times New Roman"/>
          <w:sz w:val="28"/>
          <w:szCs w:val="28"/>
        </w:rPr>
        <w:t xml:space="preserve">к схеме </w:t>
      </w:r>
      <w:r w:rsidRPr="00303585">
        <w:rPr>
          <w:rFonts w:ascii="Times New Roman" w:eastAsia="Calibri" w:hAnsi="Times New Roman" w:cs="Times New Roman"/>
          <w:sz w:val="28"/>
          <w:szCs w:val="28"/>
          <w:lang w:eastAsia="ru-RU"/>
        </w:rPr>
        <w:t>многомандатных избирательных округов по выборам депутатов Совета депутатов</w:t>
      </w:r>
      <w:r w:rsidRPr="003035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03585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proofErr w:type="spellStart"/>
      <w:r w:rsidRPr="00303585">
        <w:rPr>
          <w:rFonts w:ascii="Times New Roman" w:eastAsia="Calibri" w:hAnsi="Times New Roman" w:cs="Times New Roman"/>
          <w:sz w:val="28"/>
          <w:szCs w:val="28"/>
        </w:rPr>
        <w:t>Богородское</w:t>
      </w:r>
      <w:proofErr w:type="spellEnd"/>
      <w:r w:rsidRPr="00303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3585" w:rsidRPr="00303585" w:rsidRDefault="00303585" w:rsidP="0030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585" w:rsidRDefault="00303585" w:rsidP="0030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  <w:sectPr w:rsidR="00303585" w:rsidSect="00303585">
          <w:footnotePr>
            <w:numRestart w:val="eachPage"/>
          </w:footnotePr>
          <w:pgSz w:w="16838" w:h="11906" w:orient="landscape"/>
          <w:pgMar w:top="709" w:right="425" w:bottom="568" w:left="539" w:header="709" w:footer="709" w:gutter="0"/>
          <w:cols w:space="708"/>
          <w:titlePg/>
          <w:docGrid w:linePitch="360"/>
        </w:sectPr>
      </w:pPr>
      <w:r w:rsidRPr="00303585">
        <w:rPr>
          <w:rFonts w:ascii="Times New Roman" w:eastAsia="Calibri" w:hAnsi="Times New Roman" w:cs="Times New Roman"/>
          <w:b/>
          <w:sz w:val="28"/>
          <w:szCs w:val="28"/>
        </w:rPr>
        <w:t xml:space="preserve">Графическое изображение схемы </w:t>
      </w:r>
      <w:r w:rsidRPr="00303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многомандатных избирательных округов по выборам депутатов Совета депутатов</w:t>
      </w:r>
      <w:r w:rsidRPr="003035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0358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</w:t>
      </w:r>
      <w:proofErr w:type="spellStart"/>
      <w:r w:rsidRPr="00303585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303585">
        <w:rPr>
          <w:rFonts w:ascii="Times New Roman" w:eastAsia="Calibri" w:hAnsi="Times New Roman" w:cs="Times New Roman"/>
          <w:b/>
          <w:sz w:val="28"/>
          <w:szCs w:val="28"/>
        </w:rPr>
        <w:t xml:space="preserve"> в городе Москве</w:t>
      </w:r>
      <w:r w:rsidRPr="0030358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E437244" wp14:editId="0C8366D5">
            <wp:extent cx="9467850" cy="5172075"/>
            <wp:effectExtent l="0" t="0" r="0" b="9525"/>
            <wp:docPr id="1" name="Рисунок 1" descr="C:\Users\User\AppData\Local\Temp\КАРТА ВЫБОРЫ МД 1-2-3 с У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AppData\Local\Temp\КАРТА ВЫБОРЫ МД 1-2-3 с УИК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585" w:rsidRDefault="00303585" w:rsidP="00303585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303585" w:rsidSect="001C4297">
      <w:footnotePr>
        <w:numRestart w:val="eachPage"/>
      </w:footnotePr>
      <w:pgSz w:w="11906" w:h="16838"/>
      <w:pgMar w:top="426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AC" w:rsidRDefault="000E11AC" w:rsidP="00303585">
      <w:pPr>
        <w:spacing w:after="0" w:line="240" w:lineRule="auto"/>
      </w:pPr>
      <w:r>
        <w:separator/>
      </w:r>
    </w:p>
  </w:endnote>
  <w:endnote w:type="continuationSeparator" w:id="0">
    <w:p w:rsidR="000E11AC" w:rsidRDefault="000E11AC" w:rsidP="0030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AC" w:rsidRDefault="000E11AC" w:rsidP="00303585">
      <w:pPr>
        <w:spacing w:after="0" w:line="240" w:lineRule="auto"/>
      </w:pPr>
      <w:r>
        <w:separator/>
      </w:r>
    </w:p>
  </w:footnote>
  <w:footnote w:type="continuationSeparator" w:id="0">
    <w:p w:rsidR="000E11AC" w:rsidRDefault="000E11AC" w:rsidP="0030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CB" w:rsidRDefault="000E11AC" w:rsidP="001B56C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B6EBB"/>
    <w:multiLevelType w:val="hybridMultilevel"/>
    <w:tmpl w:val="CAB89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85"/>
    <w:rsid w:val="000E11AC"/>
    <w:rsid w:val="00303585"/>
    <w:rsid w:val="00C04336"/>
    <w:rsid w:val="00F6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358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0358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0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58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0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358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0358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0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58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0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2017-03-14T13:05:00Z</dcterms:created>
  <dcterms:modified xsi:type="dcterms:W3CDTF">2017-03-14T13:10:00Z</dcterms:modified>
</cp:coreProperties>
</file>