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9B" w:rsidRDefault="002D719B" w:rsidP="002D719B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24"/>
          <w:szCs w:val="24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9B" w:rsidRDefault="002D719B" w:rsidP="002D719B">
      <w:pPr>
        <w:jc w:val="center"/>
        <w:rPr>
          <w:b/>
          <w:sz w:val="32"/>
          <w:szCs w:val="32"/>
          <w:lang w:eastAsia="ru-RU"/>
        </w:rPr>
      </w:pPr>
    </w:p>
    <w:p w:rsidR="002D719B" w:rsidRDefault="002D719B" w:rsidP="002D719B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СОВЕТ ДЕПУТАТОВ</w:t>
      </w:r>
    </w:p>
    <w:p w:rsidR="002D719B" w:rsidRDefault="002D719B" w:rsidP="002D719B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ОКРУГА БОГОРОДСКОЕ</w:t>
      </w:r>
    </w:p>
    <w:p w:rsidR="002D719B" w:rsidRDefault="002D719B" w:rsidP="002D719B">
      <w:pPr>
        <w:tabs>
          <w:tab w:val="left" w:pos="5680"/>
        </w:tabs>
        <w:rPr>
          <w:sz w:val="24"/>
          <w:szCs w:val="24"/>
          <w:lang w:eastAsia="ru-RU"/>
        </w:rPr>
      </w:pPr>
      <w:r>
        <w:rPr>
          <w:sz w:val="20"/>
          <w:lang w:eastAsia="ru-RU"/>
        </w:rPr>
        <w:tab/>
      </w:r>
    </w:p>
    <w:p w:rsidR="002D719B" w:rsidRDefault="002D719B" w:rsidP="002D719B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2D719B" w:rsidRDefault="002D719B" w:rsidP="002D719B">
      <w:pPr>
        <w:tabs>
          <w:tab w:val="left" w:pos="5680"/>
        </w:tabs>
        <w:rPr>
          <w:b/>
          <w:sz w:val="32"/>
          <w:szCs w:val="32"/>
          <w:lang w:eastAsia="ru-RU"/>
        </w:rPr>
      </w:pPr>
    </w:p>
    <w:p w:rsidR="00FA19D8" w:rsidRPr="002D719B" w:rsidRDefault="002D719B" w:rsidP="002D719B">
      <w:pPr>
        <w:rPr>
          <w:szCs w:val="28"/>
          <w:lang w:eastAsia="ru-RU"/>
        </w:rPr>
      </w:pPr>
      <w:r>
        <w:rPr>
          <w:szCs w:val="28"/>
          <w:lang w:eastAsia="ru-RU"/>
        </w:rPr>
        <w:t>19.10.2017  г. № 02/11</w:t>
      </w:r>
    </w:p>
    <w:p w:rsidR="00FA19D8" w:rsidRDefault="00FA19D8" w:rsidP="00FA19D8">
      <w:pPr>
        <w:ind w:right="4819"/>
        <w:jc w:val="both"/>
        <w:rPr>
          <w:b/>
          <w:sz w:val="24"/>
          <w:szCs w:val="24"/>
        </w:rPr>
      </w:pPr>
    </w:p>
    <w:p w:rsidR="00FA19D8" w:rsidRPr="00FA19D8" w:rsidRDefault="00FA19D8" w:rsidP="00FA19D8">
      <w:pPr>
        <w:ind w:right="4819"/>
        <w:jc w:val="both"/>
        <w:rPr>
          <w:b/>
          <w:szCs w:val="28"/>
        </w:rPr>
      </w:pPr>
      <w:r w:rsidRPr="00FA19D8">
        <w:rPr>
          <w:b/>
          <w:szCs w:val="28"/>
        </w:rPr>
        <w:t xml:space="preserve">Об утверждении положения о   правовой комиссии Совета депутатов муниципального округа </w:t>
      </w:r>
      <w:proofErr w:type="spellStart"/>
      <w:r w:rsidRPr="00FA19D8">
        <w:rPr>
          <w:b/>
          <w:szCs w:val="28"/>
        </w:rPr>
        <w:t>Богородское</w:t>
      </w:r>
      <w:proofErr w:type="spellEnd"/>
    </w:p>
    <w:p w:rsidR="00FA19D8" w:rsidRPr="00FA19D8" w:rsidRDefault="00FA19D8" w:rsidP="00FA19D8">
      <w:pPr>
        <w:rPr>
          <w:b/>
          <w:szCs w:val="28"/>
        </w:rPr>
      </w:pPr>
    </w:p>
    <w:p w:rsidR="00FA19D8" w:rsidRPr="00FA19D8" w:rsidRDefault="00FA19D8" w:rsidP="00FA19D8">
      <w:pPr>
        <w:tabs>
          <w:tab w:val="left" w:pos="709"/>
        </w:tabs>
        <w:jc w:val="both"/>
        <w:rPr>
          <w:szCs w:val="28"/>
        </w:rPr>
      </w:pPr>
      <w:r w:rsidRPr="00FA19D8">
        <w:rPr>
          <w:szCs w:val="28"/>
        </w:rPr>
        <w:t xml:space="preserve">         Руководствуясь п. 9 ст. 5 Устава муниципального округа 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и ст. 9 гл. 4 Регламента Совета депутатов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,  </w:t>
      </w:r>
    </w:p>
    <w:p w:rsidR="00FA19D8" w:rsidRPr="00FA19D8" w:rsidRDefault="00FA19D8" w:rsidP="00FA19D8">
      <w:pPr>
        <w:jc w:val="both"/>
        <w:rPr>
          <w:szCs w:val="28"/>
        </w:rPr>
      </w:pPr>
    </w:p>
    <w:p w:rsidR="00FA19D8" w:rsidRPr="00FA19D8" w:rsidRDefault="00FA19D8" w:rsidP="00FA19D8">
      <w:pPr>
        <w:jc w:val="both"/>
        <w:rPr>
          <w:szCs w:val="28"/>
        </w:rPr>
      </w:pPr>
    </w:p>
    <w:p w:rsidR="00FA19D8" w:rsidRPr="00FA19D8" w:rsidRDefault="00FA19D8" w:rsidP="00FA19D8">
      <w:pPr>
        <w:tabs>
          <w:tab w:val="left" w:pos="1005"/>
        </w:tabs>
        <w:jc w:val="center"/>
        <w:rPr>
          <w:b/>
          <w:szCs w:val="28"/>
        </w:rPr>
      </w:pPr>
      <w:r w:rsidRPr="00FA19D8">
        <w:rPr>
          <w:b/>
          <w:szCs w:val="28"/>
        </w:rPr>
        <w:t xml:space="preserve">Совет депутатов муниципального округа </w:t>
      </w:r>
      <w:proofErr w:type="spellStart"/>
      <w:r w:rsidRPr="00FA19D8">
        <w:rPr>
          <w:b/>
          <w:szCs w:val="28"/>
        </w:rPr>
        <w:t>Богородское</w:t>
      </w:r>
      <w:proofErr w:type="spellEnd"/>
      <w:r w:rsidRPr="00FA19D8">
        <w:rPr>
          <w:b/>
          <w:szCs w:val="28"/>
        </w:rPr>
        <w:t xml:space="preserve"> решил:</w:t>
      </w:r>
    </w:p>
    <w:p w:rsidR="00FA19D8" w:rsidRPr="00FA19D8" w:rsidRDefault="00FA19D8" w:rsidP="00FA19D8">
      <w:pPr>
        <w:jc w:val="both"/>
        <w:rPr>
          <w:b/>
          <w:szCs w:val="28"/>
        </w:rPr>
      </w:pPr>
    </w:p>
    <w:p w:rsidR="00FA19D8" w:rsidRPr="00FA19D8" w:rsidRDefault="00FA19D8" w:rsidP="00FA19D8">
      <w:pPr>
        <w:ind w:firstLine="709"/>
        <w:jc w:val="both"/>
        <w:rPr>
          <w:szCs w:val="28"/>
        </w:rPr>
      </w:pPr>
      <w:r w:rsidRPr="00FA19D8">
        <w:rPr>
          <w:szCs w:val="28"/>
        </w:rPr>
        <w:t xml:space="preserve">1. Утвердить Положение о правовой комиссии депутатов Совета депутатов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(приложение 1).</w:t>
      </w:r>
    </w:p>
    <w:p w:rsidR="00FA19D8" w:rsidRPr="00FA19D8" w:rsidRDefault="0052383C" w:rsidP="00FA19D8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A19D8" w:rsidRPr="00FA19D8">
        <w:rPr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FA19D8" w:rsidRPr="00FA19D8">
        <w:rPr>
          <w:szCs w:val="28"/>
        </w:rPr>
        <w:t>Богородское</w:t>
      </w:r>
      <w:proofErr w:type="spellEnd"/>
      <w:r w:rsidR="00FA19D8" w:rsidRPr="00FA19D8">
        <w:rPr>
          <w:szCs w:val="28"/>
        </w:rPr>
        <w:t xml:space="preserve"> www.bogorodskoe-mo.ru.</w:t>
      </w:r>
    </w:p>
    <w:p w:rsidR="00FA19D8" w:rsidRPr="00FA19D8" w:rsidRDefault="0052383C" w:rsidP="00FA19D8">
      <w:pPr>
        <w:autoSpaceDE w:val="0"/>
        <w:autoSpaceDN w:val="0"/>
        <w:ind w:firstLine="700"/>
        <w:jc w:val="both"/>
        <w:rPr>
          <w:szCs w:val="28"/>
        </w:rPr>
      </w:pPr>
      <w:r>
        <w:rPr>
          <w:szCs w:val="28"/>
        </w:rPr>
        <w:t>3</w:t>
      </w:r>
      <w:r w:rsidR="00FA19D8" w:rsidRPr="00FA19D8">
        <w:rPr>
          <w:szCs w:val="28"/>
        </w:rPr>
        <w:t xml:space="preserve">.  </w:t>
      </w:r>
      <w:proofErr w:type="gramStart"/>
      <w:r w:rsidR="00FA19D8" w:rsidRPr="00FA19D8">
        <w:rPr>
          <w:szCs w:val="28"/>
        </w:rPr>
        <w:t>Контроль за</w:t>
      </w:r>
      <w:proofErr w:type="gramEnd"/>
      <w:r w:rsidR="00FA19D8" w:rsidRPr="00FA19D8">
        <w:rPr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="00FA19D8" w:rsidRPr="00FA19D8">
        <w:rPr>
          <w:szCs w:val="28"/>
        </w:rPr>
        <w:t>Богородское</w:t>
      </w:r>
      <w:proofErr w:type="spellEnd"/>
      <w:r w:rsidR="00FA19D8" w:rsidRPr="00FA19D8">
        <w:rPr>
          <w:szCs w:val="28"/>
        </w:rPr>
        <w:t xml:space="preserve"> в городе Москве Воловика К.Е</w:t>
      </w:r>
    </w:p>
    <w:p w:rsidR="00FA19D8" w:rsidRDefault="00FA19D8" w:rsidP="00FA19D8">
      <w:pPr>
        <w:jc w:val="both"/>
        <w:rPr>
          <w:szCs w:val="28"/>
        </w:rPr>
      </w:pPr>
    </w:p>
    <w:p w:rsidR="0052383C" w:rsidRPr="00FA19D8" w:rsidRDefault="0052383C" w:rsidP="00FA19D8">
      <w:pPr>
        <w:jc w:val="both"/>
        <w:rPr>
          <w:szCs w:val="28"/>
        </w:rPr>
      </w:pPr>
    </w:p>
    <w:p w:rsidR="00FA19D8" w:rsidRPr="00FA19D8" w:rsidRDefault="00FA19D8" w:rsidP="00FA19D8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FA19D8">
        <w:rPr>
          <w:szCs w:val="28"/>
        </w:rPr>
        <w:t xml:space="preserve">Глава </w:t>
      </w:r>
    </w:p>
    <w:p w:rsidR="00FA19D8" w:rsidRPr="00FA19D8" w:rsidRDefault="00FA19D8" w:rsidP="00FA19D8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FA19D8">
        <w:rPr>
          <w:szCs w:val="28"/>
        </w:rPr>
        <w:t xml:space="preserve">муниципального округа  </w:t>
      </w:r>
      <w:r w:rsidRPr="00FA19D8">
        <w:rPr>
          <w:szCs w:val="28"/>
        </w:rPr>
        <w:tab/>
      </w:r>
      <w:r w:rsidRPr="00FA19D8">
        <w:rPr>
          <w:szCs w:val="28"/>
        </w:rPr>
        <w:tab/>
      </w:r>
      <w:r w:rsidRPr="00FA19D8">
        <w:rPr>
          <w:szCs w:val="28"/>
        </w:rPr>
        <w:tab/>
      </w:r>
      <w:r w:rsidRPr="00FA19D8">
        <w:rPr>
          <w:szCs w:val="28"/>
        </w:rPr>
        <w:tab/>
        <w:t xml:space="preserve">                           К.Е. Воловик</w:t>
      </w:r>
    </w:p>
    <w:p w:rsidR="00FA19D8" w:rsidRDefault="00FA19D8" w:rsidP="00FA19D8">
      <w:pPr>
        <w:ind w:firstLine="720"/>
        <w:jc w:val="right"/>
        <w:rPr>
          <w:b/>
          <w:szCs w:val="28"/>
        </w:rPr>
      </w:pPr>
      <w:r>
        <w:rPr>
          <w:b/>
          <w:szCs w:val="28"/>
        </w:rPr>
        <w:tab/>
      </w:r>
    </w:p>
    <w:p w:rsidR="00FA19D8" w:rsidRDefault="00FA19D8" w:rsidP="00FA19D8"/>
    <w:p w:rsidR="00FA19D8" w:rsidRDefault="00FA19D8" w:rsidP="00FA19D8">
      <w:pPr>
        <w:tabs>
          <w:tab w:val="left" w:pos="180"/>
        </w:tabs>
        <w:rPr>
          <w:b/>
          <w:sz w:val="24"/>
          <w:szCs w:val="24"/>
        </w:rPr>
      </w:pPr>
    </w:p>
    <w:p w:rsidR="002D719B" w:rsidRDefault="002D719B" w:rsidP="00FA19D8">
      <w:pPr>
        <w:tabs>
          <w:tab w:val="left" w:pos="180"/>
        </w:tabs>
        <w:rPr>
          <w:b/>
          <w:sz w:val="24"/>
          <w:szCs w:val="24"/>
        </w:rPr>
      </w:pPr>
    </w:p>
    <w:p w:rsidR="00FA19D8" w:rsidRDefault="00FA19D8" w:rsidP="00D903BF">
      <w:pPr>
        <w:jc w:val="right"/>
        <w:rPr>
          <w:b/>
          <w:sz w:val="24"/>
          <w:szCs w:val="24"/>
        </w:rPr>
      </w:pPr>
    </w:p>
    <w:p w:rsidR="0052383C" w:rsidRDefault="0052383C" w:rsidP="00D903BF">
      <w:pPr>
        <w:jc w:val="right"/>
        <w:rPr>
          <w:b/>
          <w:sz w:val="24"/>
          <w:szCs w:val="24"/>
        </w:rPr>
      </w:pPr>
    </w:p>
    <w:p w:rsidR="0052383C" w:rsidRDefault="0052383C" w:rsidP="00D903BF">
      <w:pPr>
        <w:jc w:val="right"/>
        <w:rPr>
          <w:b/>
          <w:sz w:val="24"/>
          <w:szCs w:val="24"/>
        </w:rPr>
      </w:pPr>
    </w:p>
    <w:p w:rsidR="0052383C" w:rsidRDefault="0052383C" w:rsidP="00D903BF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FA19D8" w:rsidRDefault="00FA19D8" w:rsidP="00D903BF">
      <w:pPr>
        <w:jc w:val="right"/>
        <w:rPr>
          <w:b/>
          <w:sz w:val="24"/>
          <w:szCs w:val="24"/>
        </w:rPr>
      </w:pPr>
    </w:p>
    <w:p w:rsidR="00FA19D8" w:rsidRDefault="00FA19D8" w:rsidP="00D903BF">
      <w:pPr>
        <w:jc w:val="right"/>
        <w:rPr>
          <w:b/>
          <w:sz w:val="24"/>
          <w:szCs w:val="24"/>
        </w:rPr>
      </w:pPr>
    </w:p>
    <w:p w:rsidR="00FA19D8" w:rsidRDefault="00FA19D8" w:rsidP="00D903BF">
      <w:pPr>
        <w:jc w:val="right"/>
        <w:rPr>
          <w:b/>
          <w:sz w:val="24"/>
          <w:szCs w:val="24"/>
        </w:rPr>
      </w:pPr>
    </w:p>
    <w:p w:rsidR="00D903BF" w:rsidRDefault="00D903BF" w:rsidP="00D903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903BF" w:rsidRDefault="00D903BF" w:rsidP="00D903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решению Совета депутатов </w:t>
      </w:r>
    </w:p>
    <w:p w:rsidR="00D903BF" w:rsidRDefault="00D903BF" w:rsidP="00D903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spellStart"/>
      <w:r>
        <w:rPr>
          <w:b/>
          <w:sz w:val="24"/>
          <w:szCs w:val="24"/>
        </w:rPr>
        <w:t>Богородское</w:t>
      </w:r>
      <w:proofErr w:type="spellEnd"/>
    </w:p>
    <w:p w:rsidR="00D903BF" w:rsidRDefault="0052383C" w:rsidP="00D903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19</w:t>
      </w:r>
      <w:r w:rsidR="00BB4C86">
        <w:rPr>
          <w:b/>
          <w:sz w:val="24"/>
          <w:szCs w:val="24"/>
        </w:rPr>
        <w:t xml:space="preserve"> октября 2017г. №02/11</w:t>
      </w:r>
    </w:p>
    <w:p w:rsidR="005D02C9" w:rsidRDefault="005D02C9" w:rsidP="0099179A">
      <w:pPr>
        <w:jc w:val="right"/>
        <w:rPr>
          <w:b/>
          <w:sz w:val="24"/>
          <w:szCs w:val="24"/>
        </w:rPr>
      </w:pPr>
    </w:p>
    <w:p w:rsidR="0099179A" w:rsidRPr="00FA19D8" w:rsidRDefault="0099179A" w:rsidP="00FA19D8">
      <w:pPr>
        <w:rPr>
          <w:b/>
          <w:bCs/>
          <w:spacing w:val="-2"/>
          <w:szCs w:val="28"/>
        </w:rPr>
      </w:pPr>
    </w:p>
    <w:p w:rsidR="005D02C9" w:rsidRPr="00FA19D8" w:rsidRDefault="005D02C9" w:rsidP="005D02C9">
      <w:pPr>
        <w:jc w:val="center"/>
        <w:rPr>
          <w:b/>
          <w:szCs w:val="28"/>
        </w:rPr>
      </w:pPr>
      <w:r w:rsidRPr="00FA19D8">
        <w:rPr>
          <w:b/>
          <w:bCs/>
          <w:spacing w:val="-2"/>
          <w:szCs w:val="28"/>
        </w:rPr>
        <w:t>ПОЛОЖЕНИЕ</w:t>
      </w:r>
    </w:p>
    <w:p w:rsidR="005D02C9" w:rsidRPr="00FA19D8" w:rsidRDefault="005D02C9" w:rsidP="005D02C9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FA19D8">
        <w:rPr>
          <w:b/>
          <w:bCs/>
          <w:szCs w:val="28"/>
        </w:rPr>
        <w:t xml:space="preserve">О ПРАВОВОЙ КОМИССИИ ДЕПУТАТОВ СОВЕТА ДЕПУТАТОВ МУНИЦИПАЛЬНОГО ОКРУГА БОГОРОДСКОЕ </w:t>
      </w:r>
    </w:p>
    <w:p w:rsidR="005D02C9" w:rsidRPr="00FA19D8" w:rsidRDefault="005D02C9" w:rsidP="005D02C9">
      <w:pPr>
        <w:shd w:val="clear" w:color="auto" w:fill="FFFFFF"/>
        <w:spacing w:line="322" w:lineRule="exact"/>
        <w:ind w:right="14"/>
        <w:jc w:val="center"/>
        <w:rPr>
          <w:b/>
          <w:bCs/>
          <w:spacing w:val="-1"/>
          <w:szCs w:val="28"/>
        </w:rPr>
      </w:pPr>
    </w:p>
    <w:p w:rsidR="005D02C9" w:rsidRDefault="005D02C9" w:rsidP="005D02C9">
      <w:pPr>
        <w:ind w:left="360"/>
        <w:jc w:val="center"/>
        <w:rPr>
          <w:b/>
          <w:szCs w:val="28"/>
        </w:rPr>
      </w:pPr>
      <w:r w:rsidRPr="00FA19D8">
        <w:rPr>
          <w:b/>
          <w:szCs w:val="28"/>
        </w:rPr>
        <w:t>1. Общие положения</w:t>
      </w:r>
    </w:p>
    <w:p w:rsidR="00FA19D8" w:rsidRPr="00FA19D8" w:rsidRDefault="00FA19D8" w:rsidP="005D02C9">
      <w:pPr>
        <w:ind w:left="360"/>
        <w:jc w:val="center"/>
        <w:rPr>
          <w:b/>
          <w:szCs w:val="28"/>
        </w:rPr>
      </w:pPr>
    </w:p>
    <w:p w:rsidR="005D02C9" w:rsidRPr="00FA19D8" w:rsidRDefault="005D02C9" w:rsidP="005D02C9">
      <w:pPr>
        <w:numPr>
          <w:ilvl w:val="1"/>
          <w:numId w:val="1"/>
        </w:numPr>
        <w:ind w:firstLine="567"/>
        <w:jc w:val="both"/>
        <w:rPr>
          <w:szCs w:val="28"/>
        </w:rPr>
      </w:pPr>
      <w:r w:rsidRPr="00FA19D8">
        <w:rPr>
          <w:szCs w:val="28"/>
        </w:rPr>
        <w:t xml:space="preserve">1.1. Правовая комиссия депутатов Совета депутатов 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(далее – Комиссия) является постоянно действующим рабочим органом Совета  депутатов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(далее – Совет депутатов) и образуется на срок полномочий Совета депутатов.</w:t>
      </w:r>
    </w:p>
    <w:p w:rsidR="005D02C9" w:rsidRPr="00FA19D8" w:rsidRDefault="005D02C9" w:rsidP="005D02C9">
      <w:pPr>
        <w:numPr>
          <w:ilvl w:val="1"/>
          <w:numId w:val="1"/>
        </w:numPr>
        <w:ind w:firstLine="567"/>
        <w:jc w:val="both"/>
        <w:rPr>
          <w:szCs w:val="28"/>
        </w:rPr>
      </w:pPr>
      <w:r w:rsidRPr="00FA19D8">
        <w:rPr>
          <w:szCs w:val="28"/>
        </w:rPr>
        <w:t xml:space="preserve">1.2. Комиссия     руководствуется    в    своей     деятельности       Конституцией Российской Федерации, законами Российской Федерации, Уставом и иными законами города Москвы, Уставом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, Регламентом Совета депутатов, решениями органов местного самоуправления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>.</w:t>
      </w:r>
    </w:p>
    <w:p w:rsidR="005D02C9" w:rsidRPr="00FA19D8" w:rsidRDefault="005D02C9" w:rsidP="005D02C9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A19D8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5D02C9" w:rsidRPr="00FA19D8" w:rsidRDefault="005D02C9" w:rsidP="005D02C9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A19D8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5D02C9" w:rsidRPr="00FA19D8" w:rsidRDefault="005D02C9" w:rsidP="005D02C9">
      <w:pPr>
        <w:ind w:firstLine="567"/>
        <w:jc w:val="both"/>
        <w:rPr>
          <w:szCs w:val="28"/>
        </w:rPr>
      </w:pPr>
    </w:p>
    <w:p w:rsidR="005D02C9" w:rsidRDefault="005D02C9" w:rsidP="00711C74">
      <w:pPr>
        <w:ind w:hanging="1"/>
        <w:jc w:val="center"/>
        <w:rPr>
          <w:b/>
          <w:szCs w:val="28"/>
        </w:rPr>
      </w:pPr>
      <w:r w:rsidRPr="00FA19D8">
        <w:rPr>
          <w:b/>
          <w:szCs w:val="28"/>
        </w:rPr>
        <w:t>2. Формирование и состав Комиссии</w:t>
      </w:r>
    </w:p>
    <w:p w:rsidR="00FA19D8" w:rsidRPr="00FA19D8" w:rsidRDefault="00FA19D8" w:rsidP="00711C74">
      <w:pPr>
        <w:ind w:hanging="1"/>
        <w:jc w:val="center"/>
        <w:rPr>
          <w:b/>
          <w:szCs w:val="28"/>
        </w:rPr>
      </w:pPr>
    </w:p>
    <w:p w:rsidR="005D02C9" w:rsidRPr="00FA19D8" w:rsidRDefault="005D02C9" w:rsidP="005D02C9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A19D8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FA19D8">
        <w:rPr>
          <w:i/>
          <w:sz w:val="28"/>
          <w:szCs w:val="28"/>
        </w:rPr>
        <w:t xml:space="preserve">. </w:t>
      </w:r>
    </w:p>
    <w:p w:rsidR="005D02C9" w:rsidRPr="00FA19D8" w:rsidRDefault="005D02C9" w:rsidP="005D02C9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FA19D8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депутатов. Общее число членов Комиссии устанавливается решением Совета депутатов  и не может быть менее трех человек.</w:t>
      </w:r>
    </w:p>
    <w:p w:rsidR="0099179A" w:rsidRDefault="0099179A" w:rsidP="0099179A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  <w:r w:rsidRPr="00FA19D8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большинством голосов от установленной численности депутатов Совета депутатов, по представлению не менее </w:t>
      </w:r>
      <w:r w:rsidR="00FA19D8" w:rsidRPr="00FA19D8">
        <w:rPr>
          <w:sz w:val="28"/>
          <w:szCs w:val="28"/>
        </w:rPr>
        <w:t>трех</w:t>
      </w:r>
      <w:r w:rsidRPr="00FA19D8">
        <w:rPr>
          <w:sz w:val="28"/>
          <w:szCs w:val="28"/>
        </w:rPr>
        <w:t xml:space="preserve"> депутатов Совета депутатов.</w:t>
      </w:r>
    </w:p>
    <w:p w:rsidR="00FA19D8" w:rsidRPr="00FA19D8" w:rsidRDefault="00FA19D8" w:rsidP="0099179A">
      <w:pPr>
        <w:pStyle w:val="a3"/>
        <w:numPr>
          <w:ilvl w:val="1"/>
          <w:numId w:val="2"/>
        </w:numPr>
        <w:ind w:left="0" w:firstLine="426"/>
        <w:jc w:val="both"/>
        <w:rPr>
          <w:sz w:val="28"/>
          <w:szCs w:val="28"/>
        </w:rPr>
      </w:pPr>
    </w:p>
    <w:p w:rsidR="005D02C9" w:rsidRPr="00FA19D8" w:rsidRDefault="005D02C9" w:rsidP="005D02C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322" w:lineRule="exact"/>
        <w:ind w:left="360" w:right="518" w:firstLine="567"/>
        <w:jc w:val="center"/>
        <w:rPr>
          <w:b/>
          <w:bCs/>
          <w:spacing w:val="-1"/>
          <w:sz w:val="28"/>
          <w:szCs w:val="28"/>
        </w:rPr>
      </w:pPr>
    </w:p>
    <w:p w:rsidR="005D02C9" w:rsidRDefault="005D02C9" w:rsidP="005D02C9">
      <w:pPr>
        <w:ind w:firstLine="720"/>
        <w:jc w:val="center"/>
        <w:rPr>
          <w:b/>
          <w:szCs w:val="28"/>
        </w:rPr>
      </w:pPr>
      <w:r w:rsidRPr="00FA19D8">
        <w:rPr>
          <w:b/>
          <w:szCs w:val="28"/>
        </w:rPr>
        <w:lastRenderedPageBreak/>
        <w:t xml:space="preserve">3. Полномочия Председателя и членов Комиссии </w:t>
      </w:r>
    </w:p>
    <w:p w:rsidR="00FA19D8" w:rsidRPr="00FA19D8" w:rsidRDefault="00FA19D8" w:rsidP="005D02C9">
      <w:pPr>
        <w:ind w:firstLine="720"/>
        <w:jc w:val="center"/>
        <w:rPr>
          <w:b/>
          <w:szCs w:val="28"/>
        </w:rPr>
      </w:pPr>
    </w:p>
    <w:p w:rsidR="005D02C9" w:rsidRPr="00FA19D8" w:rsidRDefault="0099179A" w:rsidP="005D02C9">
      <w:pPr>
        <w:pStyle w:val="a3"/>
        <w:ind w:left="0" w:firstLine="720"/>
        <w:jc w:val="both"/>
        <w:rPr>
          <w:sz w:val="28"/>
          <w:szCs w:val="28"/>
        </w:rPr>
      </w:pPr>
      <w:r w:rsidRPr="00FA19D8">
        <w:rPr>
          <w:sz w:val="28"/>
          <w:szCs w:val="28"/>
        </w:rPr>
        <w:t>3.</w:t>
      </w:r>
      <w:r w:rsidR="005D02C9" w:rsidRPr="00FA19D8">
        <w:rPr>
          <w:sz w:val="28"/>
          <w:szCs w:val="28"/>
        </w:rPr>
        <w:t xml:space="preserve">1. Председатель Комиссии: 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распределяет обязанности между членами Комиссии;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созывает внеочередное заседание Комиссии;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 xml:space="preserve">- представляет Совету депутатов ежегодные отчеты о работе Комиссии; 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обладает правом подписи заключений Комиссии.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3.2. Члены Комиссии имеют право: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FA19D8">
        <w:rPr>
          <w:szCs w:val="28"/>
        </w:rPr>
        <w:t>контроле за</w:t>
      </w:r>
      <w:proofErr w:type="gramEnd"/>
      <w:r w:rsidRPr="00FA19D8">
        <w:rPr>
          <w:szCs w:val="28"/>
        </w:rPr>
        <w:t xml:space="preserve"> их выполнением;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по поручению Комиссии выступать от имени Комиссии на заседаниях Совета депутатов и его структурных подразделений с докладами по вопросам, относящимся к ведению Комиссии;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5D02C9" w:rsidRPr="00FA19D8" w:rsidRDefault="005D02C9" w:rsidP="005D02C9">
      <w:pPr>
        <w:ind w:firstLine="720"/>
        <w:jc w:val="both"/>
        <w:rPr>
          <w:i/>
          <w:szCs w:val="28"/>
        </w:rPr>
      </w:pPr>
      <w:r w:rsidRPr="00FA19D8">
        <w:rPr>
          <w:szCs w:val="28"/>
        </w:rPr>
        <w:t>- принимать участие в работе других комиссий и рабочих групп Совета депутатов;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 xml:space="preserve">- сложить свои полномочия члена Комиссии на основании личного заявления на имя Главы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>.</w:t>
      </w:r>
    </w:p>
    <w:p w:rsidR="005D02C9" w:rsidRPr="00FA19D8" w:rsidRDefault="005D02C9" w:rsidP="005D02C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Cs w:val="28"/>
        </w:rPr>
      </w:pPr>
    </w:p>
    <w:p w:rsidR="005D02C9" w:rsidRDefault="005D02C9" w:rsidP="005D02C9">
      <w:pPr>
        <w:ind w:firstLine="720"/>
        <w:jc w:val="center"/>
        <w:rPr>
          <w:b/>
          <w:szCs w:val="28"/>
        </w:rPr>
      </w:pPr>
      <w:r w:rsidRPr="00FA19D8">
        <w:rPr>
          <w:b/>
          <w:szCs w:val="28"/>
        </w:rPr>
        <w:t>4. Организация деятельности Комиссии</w:t>
      </w:r>
    </w:p>
    <w:p w:rsidR="00FA19D8" w:rsidRPr="00FA19D8" w:rsidRDefault="00FA19D8" w:rsidP="005D02C9">
      <w:pPr>
        <w:ind w:firstLine="720"/>
        <w:jc w:val="center"/>
        <w:rPr>
          <w:b/>
          <w:szCs w:val="28"/>
        </w:rPr>
      </w:pP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4.1.</w:t>
      </w:r>
      <w:r w:rsidRPr="00FA19D8">
        <w:rPr>
          <w:b/>
          <w:szCs w:val="28"/>
        </w:rPr>
        <w:t xml:space="preserve"> </w:t>
      </w:r>
      <w:r w:rsidRPr="00FA19D8">
        <w:rPr>
          <w:szCs w:val="28"/>
        </w:rPr>
        <w:t xml:space="preserve">Организационное </w:t>
      </w:r>
      <w:r w:rsidR="0099179A" w:rsidRPr="00FA19D8">
        <w:rPr>
          <w:szCs w:val="28"/>
        </w:rPr>
        <w:t xml:space="preserve">   </w:t>
      </w:r>
      <w:r w:rsidRPr="00FA19D8">
        <w:rPr>
          <w:szCs w:val="28"/>
        </w:rPr>
        <w:t>обеспечение</w:t>
      </w:r>
      <w:r w:rsidR="0099179A" w:rsidRPr="00FA19D8">
        <w:rPr>
          <w:szCs w:val="28"/>
        </w:rPr>
        <w:t xml:space="preserve"> </w:t>
      </w:r>
      <w:r w:rsidRPr="00FA19D8">
        <w:rPr>
          <w:szCs w:val="28"/>
        </w:rPr>
        <w:t xml:space="preserve"> </w:t>
      </w:r>
      <w:r w:rsidR="0099179A" w:rsidRPr="00FA19D8">
        <w:rPr>
          <w:szCs w:val="28"/>
        </w:rPr>
        <w:t xml:space="preserve">  </w:t>
      </w:r>
      <w:r w:rsidRPr="00FA19D8">
        <w:rPr>
          <w:szCs w:val="28"/>
        </w:rPr>
        <w:t xml:space="preserve">деятельности </w:t>
      </w:r>
      <w:r w:rsidR="0099179A" w:rsidRPr="00FA19D8">
        <w:rPr>
          <w:szCs w:val="28"/>
        </w:rPr>
        <w:t xml:space="preserve">   </w:t>
      </w:r>
      <w:r w:rsidRPr="00FA19D8">
        <w:rPr>
          <w:szCs w:val="28"/>
        </w:rPr>
        <w:t xml:space="preserve">Комиссии осуществляет аппарат Совета депутатов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(далее – аппарат). Главой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4.2. Секретарь исполняет следующее обязанности: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обеспечивает делопроизводство Комиссии;</w:t>
      </w:r>
    </w:p>
    <w:p w:rsidR="005D02C9" w:rsidRPr="00FA19D8" w:rsidRDefault="005D02C9" w:rsidP="005D02C9">
      <w:pPr>
        <w:pStyle w:val="a3"/>
        <w:ind w:left="0" w:firstLine="720"/>
        <w:jc w:val="both"/>
        <w:rPr>
          <w:sz w:val="28"/>
          <w:szCs w:val="28"/>
        </w:rPr>
      </w:pPr>
      <w:r w:rsidRPr="00FA19D8">
        <w:rPr>
          <w:sz w:val="28"/>
          <w:szCs w:val="28"/>
        </w:rPr>
        <w:t>- готовит материалы к заседанию Комиссии;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уведомляет о месте и времени очередного заседания Комиссии не менее чем за двое суток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5D02C9" w:rsidRPr="00FA19D8" w:rsidRDefault="005D02C9" w:rsidP="005D02C9">
      <w:pPr>
        <w:ind w:firstLine="720"/>
        <w:jc w:val="both"/>
        <w:rPr>
          <w:szCs w:val="28"/>
        </w:rPr>
      </w:pPr>
      <w:r w:rsidRPr="00FA19D8">
        <w:rPr>
          <w:szCs w:val="28"/>
        </w:rPr>
        <w:t>- обеспечивает регистрацию участников заседания Комиссии;</w:t>
      </w:r>
    </w:p>
    <w:p w:rsidR="005D02C9" w:rsidRPr="00FA19D8" w:rsidRDefault="005D02C9" w:rsidP="005D02C9">
      <w:pPr>
        <w:ind w:firstLine="720"/>
        <w:jc w:val="both"/>
        <w:rPr>
          <w:i/>
          <w:szCs w:val="28"/>
        </w:rPr>
      </w:pPr>
      <w:r w:rsidRPr="00FA19D8">
        <w:rPr>
          <w:szCs w:val="28"/>
        </w:rPr>
        <w:t>- ведет протоколы заседаний Комиссии</w:t>
      </w:r>
      <w:r w:rsidRPr="00FA19D8">
        <w:rPr>
          <w:i/>
          <w:szCs w:val="28"/>
        </w:rPr>
        <w:t>.</w:t>
      </w:r>
    </w:p>
    <w:p w:rsidR="005D02C9" w:rsidRPr="00FA19D8" w:rsidRDefault="005D02C9" w:rsidP="005D02C9">
      <w:pPr>
        <w:pStyle w:val="a3"/>
        <w:ind w:left="0" w:firstLine="720"/>
        <w:jc w:val="both"/>
        <w:rPr>
          <w:sz w:val="28"/>
          <w:szCs w:val="28"/>
        </w:rPr>
      </w:pPr>
      <w:r w:rsidRPr="00FA19D8">
        <w:rPr>
          <w:sz w:val="28"/>
          <w:szCs w:val="28"/>
        </w:rPr>
        <w:lastRenderedPageBreak/>
        <w:t>4.3. Заседания Комиссии проводятся в помещении, предоставленном аппаратом.</w:t>
      </w:r>
    </w:p>
    <w:p w:rsidR="005D02C9" w:rsidRDefault="005D02C9" w:rsidP="005D02C9">
      <w:pPr>
        <w:ind w:firstLine="720"/>
        <w:jc w:val="center"/>
        <w:rPr>
          <w:b/>
          <w:szCs w:val="28"/>
        </w:rPr>
      </w:pPr>
      <w:r w:rsidRPr="00FA19D8">
        <w:rPr>
          <w:b/>
          <w:szCs w:val="28"/>
        </w:rPr>
        <w:t>5. Полномочия Комиссии</w:t>
      </w:r>
    </w:p>
    <w:p w:rsidR="00FA19D8" w:rsidRPr="00FA19D8" w:rsidRDefault="00FA19D8" w:rsidP="005D02C9">
      <w:pPr>
        <w:ind w:firstLine="720"/>
        <w:jc w:val="center"/>
        <w:rPr>
          <w:b/>
          <w:szCs w:val="28"/>
        </w:rPr>
      </w:pPr>
    </w:p>
    <w:p w:rsidR="005D02C9" w:rsidRPr="00FA19D8" w:rsidRDefault="005D02C9" w:rsidP="005D02C9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FA19D8">
        <w:rPr>
          <w:szCs w:val="28"/>
        </w:rPr>
        <w:t xml:space="preserve">     Комиссией осуществляется инициативная разработка проектов решений Совета депутатов, анализ и подготовка </w:t>
      </w:r>
      <w:r w:rsidRPr="00FA19D8">
        <w:rPr>
          <w:spacing w:val="-1"/>
          <w:szCs w:val="28"/>
        </w:rPr>
        <w:t xml:space="preserve">заключений о внесении в Совет депутатов документов и </w:t>
      </w:r>
      <w:r w:rsidRPr="00FA19D8">
        <w:rPr>
          <w:szCs w:val="28"/>
        </w:rPr>
        <w:t>контроль исполнения принятых решений Советом депутатов: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5.1. По принятию Устава муниципального округа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 xml:space="preserve">  и внесению в него изменений.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5.2. По определению: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- порядка внесения изменений в Устав  муниципального округа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 xml:space="preserve"> в городе Москве;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 xml:space="preserve">- полномочий собрания (конференции) граждан, проживающих на территории 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. 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>5.3. По принятию правовых актов по вопросам местного значения.</w:t>
      </w:r>
    </w:p>
    <w:p w:rsidR="005D02C9" w:rsidRPr="00FA19D8" w:rsidRDefault="005D02C9" w:rsidP="005D0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FA19D8">
        <w:rPr>
          <w:rFonts w:ascii="Times New Roman" w:hAnsi="Times New Roman" w:cs="Times New Roman"/>
          <w:sz w:val="28"/>
          <w:szCs w:val="28"/>
        </w:rPr>
        <w:t xml:space="preserve">5.4. По   </w:t>
      </w:r>
      <w:proofErr w:type="gramStart"/>
      <w:r w:rsidRPr="00FA19D8">
        <w:rPr>
          <w:rFonts w:ascii="Times New Roman" w:hAnsi="Times New Roman" w:cs="Times New Roman"/>
          <w:sz w:val="28"/>
          <w:szCs w:val="28"/>
        </w:rPr>
        <w:t>контролю   за</w:t>
      </w:r>
      <w:proofErr w:type="gramEnd"/>
      <w:r w:rsidRPr="00FA19D8">
        <w:rPr>
          <w:rFonts w:ascii="Times New Roman" w:hAnsi="Times New Roman" w:cs="Times New Roman"/>
          <w:sz w:val="28"/>
          <w:szCs w:val="28"/>
        </w:rPr>
        <w:t xml:space="preserve">   исполнением   органами   местного самоуправления и должностными лицами местного самоуправления полномочий по решению вопросов местного значения.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5.5. По осуществлению права законодательной инициативы в Московской городской Думе, в порядке, установленном законом города Москвы.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5.6.  По принятию решения о проведении местного референдума.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5.7. По принятию решения об участии муниципального округа  в организациях межмуниципального сотрудничества.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5.8. По внесению в уполномоченные органы исполнительной власти города Москвы предложений по повышению эффективности охраны общественного порядка на территории муниципального округа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>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5.9. По образованию комиссий Совета депутатов.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5.10. По установлению порядка регистрации уставов территориального общественного самоуправления, регистрации уставов территориального общественного самоуправления.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5.11. По установлению официальных символов муниципального округа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 xml:space="preserve"> и утверждение порядка их использования.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5.12. По   рассмотрению     жалоб   потребителей,   консультирование    их    по вопросам защиты прав потребителей.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5.13. По принятию решений: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 xml:space="preserve">- о самороспуске Совета депутатов в порядке, предусмотренном Уставом 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>;</w:t>
      </w:r>
    </w:p>
    <w:p w:rsidR="005D02C9" w:rsidRPr="00FA19D8" w:rsidRDefault="005D02C9" w:rsidP="005D02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- о порядке и сроках утверждения численного состава инициативной группы граждан, имеющих право присутствовать на открытых заседаниях Совета депутатов при рассмотрении проектов правовых актов, внесенных на рассмотрение гражданами;  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lastRenderedPageBreak/>
        <w:t xml:space="preserve">- о порядке назначения и проведения собрания (конференции) граждан, проживающих на территории муниципального округа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>;</w:t>
      </w:r>
    </w:p>
    <w:p w:rsidR="005D02C9" w:rsidRPr="00FA19D8" w:rsidRDefault="005D02C9" w:rsidP="005D02C9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- о порядке и сроках официального опубликования (обнародования) итогов собрания (конференции) граждан;</w:t>
      </w:r>
    </w:p>
    <w:p w:rsidR="005D02C9" w:rsidRPr="00FA19D8" w:rsidRDefault="005D02C9" w:rsidP="005D02C9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- о порядке назначения и проведения опроса граждан, проживающих на территории муниципального округа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>;</w:t>
      </w:r>
    </w:p>
    <w:p w:rsidR="005D02C9" w:rsidRPr="00FA19D8" w:rsidRDefault="005D02C9" w:rsidP="005D02C9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- о порядке организации и проведении публичных слушаний.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 xml:space="preserve">5.14. По утверждению порядка участия граждан в обсуждении проекта муниципального правового акта о внесении изменений в Устав  муниципального округа 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>.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>5.15. По установлению порядка: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>- предоставления муниципальному служащему гарантий, установленных федеральным законодательством и законами города Москвы;</w:t>
      </w:r>
    </w:p>
    <w:p w:rsidR="005D02C9" w:rsidRPr="00FA19D8" w:rsidRDefault="005D02C9" w:rsidP="005D02C9">
      <w:pPr>
        <w:pStyle w:val="ConsNormal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- официального опубликования (обнародования) итогов голосования по отзыву депутата Совета депутатов и  сроков опубликования. </w:t>
      </w:r>
    </w:p>
    <w:p w:rsidR="005D02C9" w:rsidRPr="00FA19D8" w:rsidRDefault="005D02C9" w:rsidP="00F91CB2">
      <w:pPr>
        <w:ind w:firstLine="851"/>
        <w:jc w:val="both"/>
        <w:rPr>
          <w:szCs w:val="28"/>
        </w:rPr>
      </w:pPr>
      <w:r w:rsidRPr="00FA19D8">
        <w:rPr>
          <w:szCs w:val="28"/>
        </w:rPr>
        <w:t>5.16. По утверждению Регламента Совета депутатов.</w:t>
      </w:r>
    </w:p>
    <w:p w:rsidR="005D02C9" w:rsidRPr="00FA19D8" w:rsidRDefault="005D02C9" w:rsidP="00F91CB2">
      <w:pPr>
        <w:pStyle w:val="Style3"/>
        <w:widowControl/>
        <w:spacing w:line="240" w:lineRule="auto"/>
        <w:ind w:firstLine="142"/>
        <w:rPr>
          <w:sz w:val="28"/>
          <w:szCs w:val="28"/>
        </w:rPr>
      </w:pPr>
      <w:r w:rsidRPr="00FA19D8">
        <w:rPr>
          <w:sz w:val="28"/>
          <w:szCs w:val="28"/>
        </w:rPr>
        <w:t xml:space="preserve">          5.17. По организации деятельности управы района </w:t>
      </w:r>
      <w:proofErr w:type="spellStart"/>
      <w:r w:rsidRPr="00FA19D8">
        <w:rPr>
          <w:sz w:val="28"/>
          <w:szCs w:val="28"/>
        </w:rPr>
        <w:t>Богородское</w:t>
      </w:r>
      <w:proofErr w:type="spellEnd"/>
      <w:r w:rsidRPr="00FA19D8">
        <w:rPr>
          <w:sz w:val="28"/>
          <w:szCs w:val="28"/>
        </w:rPr>
        <w:t xml:space="preserve"> города Москвы (далее - управа района) и городских организаций:</w:t>
      </w:r>
    </w:p>
    <w:p w:rsidR="005D02C9" w:rsidRPr="00FA19D8" w:rsidRDefault="005D02C9" w:rsidP="00CA684F">
      <w:pPr>
        <w:tabs>
          <w:tab w:val="left" w:pos="851"/>
        </w:tabs>
        <w:ind w:firstLine="142"/>
        <w:jc w:val="both"/>
        <w:rPr>
          <w:szCs w:val="28"/>
        </w:rPr>
      </w:pPr>
      <w:r w:rsidRPr="00FA19D8">
        <w:rPr>
          <w:szCs w:val="28"/>
        </w:rPr>
        <w:t xml:space="preserve">- ежегодное заслушивание отчета главы управы района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 о результатах деятельности управы района;</w:t>
      </w:r>
      <w:bookmarkStart w:id="1" w:name="sub_112"/>
    </w:p>
    <w:p w:rsidR="005D02C9" w:rsidRPr="00FA19D8" w:rsidRDefault="005D02C9" w:rsidP="00F91CB2">
      <w:pPr>
        <w:ind w:firstLine="142"/>
        <w:jc w:val="both"/>
        <w:rPr>
          <w:szCs w:val="28"/>
        </w:rPr>
      </w:pPr>
      <w:r w:rsidRPr="00FA19D8">
        <w:rPr>
          <w:szCs w:val="28"/>
        </w:rPr>
        <w:t xml:space="preserve">- выражение недоверия главе управы района </w:t>
      </w:r>
      <w:proofErr w:type="spellStart"/>
      <w:r w:rsidRPr="00FA19D8">
        <w:rPr>
          <w:szCs w:val="28"/>
        </w:rPr>
        <w:t>Богородское</w:t>
      </w:r>
      <w:proofErr w:type="spellEnd"/>
      <w:r w:rsidRPr="00FA19D8">
        <w:rPr>
          <w:szCs w:val="28"/>
        </w:rPr>
        <w:t xml:space="preserve">;             </w:t>
      </w:r>
    </w:p>
    <w:p w:rsidR="005D02C9" w:rsidRPr="00FA19D8" w:rsidRDefault="00CA684F" w:rsidP="00711C74">
      <w:pPr>
        <w:tabs>
          <w:tab w:val="left" w:pos="851"/>
        </w:tabs>
        <w:ind w:firstLine="142"/>
        <w:jc w:val="both"/>
        <w:rPr>
          <w:szCs w:val="28"/>
        </w:rPr>
      </w:pPr>
      <w:r w:rsidRPr="00FA19D8">
        <w:rPr>
          <w:szCs w:val="28"/>
        </w:rPr>
        <w:t xml:space="preserve">         </w:t>
      </w:r>
      <w:r w:rsidR="005D02C9" w:rsidRPr="00FA19D8">
        <w:rPr>
          <w:szCs w:val="28"/>
        </w:rPr>
        <w:t xml:space="preserve">5.18. По переводу  жилого помещения в нежилое и согласованию </w:t>
      </w:r>
      <w:proofErr w:type="gramStart"/>
      <w:r w:rsidR="005D02C9" w:rsidRPr="00FA19D8">
        <w:rPr>
          <w:szCs w:val="28"/>
        </w:rPr>
        <w:t>проекта решения уполномоченного органа исполнительной власти города Москвы</w:t>
      </w:r>
      <w:proofErr w:type="gramEnd"/>
      <w:r w:rsidR="005D02C9" w:rsidRPr="00FA19D8">
        <w:rPr>
          <w:szCs w:val="28"/>
        </w:rPr>
        <w:t xml:space="preserve"> о переводе жилого помещения в нежилое в многоквартирном жилом доме.</w:t>
      </w:r>
      <w:bookmarkEnd w:id="1"/>
    </w:p>
    <w:p w:rsidR="00711C74" w:rsidRPr="00FA19D8" w:rsidRDefault="00711C74" w:rsidP="00711C74">
      <w:pPr>
        <w:tabs>
          <w:tab w:val="left" w:pos="851"/>
        </w:tabs>
        <w:ind w:firstLine="142"/>
        <w:jc w:val="both"/>
        <w:rPr>
          <w:szCs w:val="28"/>
        </w:rPr>
      </w:pPr>
    </w:p>
    <w:p w:rsidR="005D02C9" w:rsidRDefault="005D02C9" w:rsidP="005D02C9">
      <w:pPr>
        <w:jc w:val="center"/>
        <w:rPr>
          <w:b/>
          <w:szCs w:val="28"/>
        </w:rPr>
      </w:pPr>
      <w:r w:rsidRPr="00FA19D8">
        <w:rPr>
          <w:b/>
          <w:szCs w:val="28"/>
        </w:rPr>
        <w:t>6. Порядок проведения заседаний Комиссии</w:t>
      </w:r>
    </w:p>
    <w:p w:rsidR="00FA19D8" w:rsidRPr="00FA19D8" w:rsidRDefault="00FA19D8" w:rsidP="005D02C9">
      <w:pPr>
        <w:jc w:val="center"/>
        <w:rPr>
          <w:b/>
          <w:szCs w:val="28"/>
        </w:rPr>
      </w:pP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5D02C9" w:rsidRPr="00FA19D8" w:rsidRDefault="005D02C9" w:rsidP="005D02C9">
      <w:pPr>
        <w:ind w:firstLine="851"/>
        <w:jc w:val="both"/>
        <w:rPr>
          <w:szCs w:val="28"/>
        </w:rPr>
      </w:pPr>
      <w:r w:rsidRPr="00FA19D8">
        <w:rPr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6.4. Заседания Комиссии проводятся по мере необходимости, но не реже одного раза в </w:t>
      </w:r>
      <w:r w:rsidR="00AE77FE" w:rsidRPr="00FA19D8">
        <w:rPr>
          <w:rFonts w:ascii="Times New Roman" w:hAnsi="Times New Roman" w:cs="Times New Roman"/>
          <w:sz w:val="28"/>
          <w:szCs w:val="28"/>
        </w:rPr>
        <w:t>квартал</w:t>
      </w:r>
      <w:r w:rsidRPr="00FA19D8">
        <w:rPr>
          <w:rFonts w:ascii="Times New Roman" w:hAnsi="Times New Roman" w:cs="Times New Roman"/>
          <w:sz w:val="28"/>
          <w:szCs w:val="28"/>
        </w:rPr>
        <w:t>.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6.5. Члены </w:t>
      </w:r>
      <w:r w:rsidR="00CA684F" w:rsidRPr="00FA19D8">
        <w:rPr>
          <w:rFonts w:ascii="Times New Roman" w:hAnsi="Times New Roman" w:cs="Times New Roman"/>
          <w:sz w:val="28"/>
          <w:szCs w:val="28"/>
        </w:rPr>
        <w:t xml:space="preserve"> </w:t>
      </w:r>
      <w:r w:rsidRPr="00FA19D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A684F" w:rsidRPr="00FA19D8">
        <w:rPr>
          <w:rFonts w:ascii="Times New Roman" w:hAnsi="Times New Roman" w:cs="Times New Roman"/>
          <w:sz w:val="28"/>
          <w:szCs w:val="28"/>
        </w:rPr>
        <w:t xml:space="preserve"> </w:t>
      </w:r>
      <w:r w:rsidRPr="00FA19D8">
        <w:rPr>
          <w:rFonts w:ascii="Times New Roman" w:hAnsi="Times New Roman" w:cs="Times New Roman"/>
          <w:sz w:val="28"/>
          <w:szCs w:val="28"/>
        </w:rPr>
        <w:t>обязаны</w:t>
      </w:r>
      <w:r w:rsidR="00CA684F" w:rsidRPr="00FA19D8">
        <w:rPr>
          <w:rFonts w:ascii="Times New Roman" w:hAnsi="Times New Roman" w:cs="Times New Roman"/>
          <w:sz w:val="28"/>
          <w:szCs w:val="28"/>
        </w:rPr>
        <w:t xml:space="preserve"> </w:t>
      </w:r>
      <w:r w:rsidRPr="00FA19D8">
        <w:rPr>
          <w:rFonts w:ascii="Times New Roman" w:hAnsi="Times New Roman" w:cs="Times New Roman"/>
          <w:sz w:val="28"/>
          <w:szCs w:val="28"/>
        </w:rPr>
        <w:t xml:space="preserve"> присутствовать </w:t>
      </w:r>
      <w:r w:rsidR="00CA684F" w:rsidRPr="00FA19D8">
        <w:rPr>
          <w:rFonts w:ascii="Times New Roman" w:hAnsi="Times New Roman" w:cs="Times New Roman"/>
          <w:sz w:val="28"/>
          <w:szCs w:val="28"/>
        </w:rPr>
        <w:t xml:space="preserve"> </w:t>
      </w:r>
      <w:r w:rsidRPr="00FA19D8">
        <w:rPr>
          <w:rFonts w:ascii="Times New Roman" w:hAnsi="Times New Roman" w:cs="Times New Roman"/>
          <w:sz w:val="28"/>
          <w:szCs w:val="28"/>
        </w:rPr>
        <w:t>на</w:t>
      </w:r>
      <w:r w:rsidR="00CA684F" w:rsidRPr="00FA19D8">
        <w:rPr>
          <w:rFonts w:ascii="Times New Roman" w:hAnsi="Times New Roman" w:cs="Times New Roman"/>
          <w:sz w:val="28"/>
          <w:szCs w:val="28"/>
        </w:rPr>
        <w:t xml:space="preserve"> </w:t>
      </w:r>
      <w:r w:rsidRPr="00FA19D8">
        <w:rPr>
          <w:rFonts w:ascii="Times New Roman" w:hAnsi="Times New Roman" w:cs="Times New Roman"/>
          <w:sz w:val="28"/>
          <w:szCs w:val="28"/>
        </w:rPr>
        <w:t xml:space="preserve">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A19D8">
        <w:rPr>
          <w:rFonts w:ascii="Times New Roman" w:hAnsi="Times New Roman" w:cs="Times New Roman"/>
          <w:sz w:val="28"/>
          <w:szCs w:val="28"/>
        </w:rPr>
        <w:lastRenderedPageBreak/>
        <w:t xml:space="preserve">6.6. В заседании Комиссии могут принимать участие с правом совещательного голоса Глава муниципального округа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 xml:space="preserve"> и депутаты Совета депутатов, не входящие в ее состав, депутат Московской городской Думы, избранный от данной территории, глава управы района </w:t>
      </w:r>
      <w:proofErr w:type="spellStart"/>
      <w:r w:rsidRPr="00FA19D8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FA19D8">
        <w:rPr>
          <w:rFonts w:ascii="Times New Roman" w:hAnsi="Times New Roman" w:cs="Times New Roman"/>
          <w:sz w:val="28"/>
          <w:szCs w:val="28"/>
        </w:rPr>
        <w:t>.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5D02C9" w:rsidRPr="00FA19D8" w:rsidRDefault="005D02C9" w:rsidP="005D02C9">
      <w:pPr>
        <w:pStyle w:val="ConsPlusNormal"/>
        <w:widowControl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 xml:space="preserve">6.9.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5D02C9" w:rsidRPr="00FA19D8" w:rsidRDefault="005D02C9" w:rsidP="005D02C9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5D02C9" w:rsidRPr="00FA19D8" w:rsidRDefault="005D02C9" w:rsidP="005D02C9">
      <w:pPr>
        <w:autoSpaceDE w:val="0"/>
        <w:autoSpaceDN w:val="0"/>
        <w:adjustRightInd w:val="0"/>
        <w:rPr>
          <w:b/>
          <w:szCs w:val="28"/>
        </w:rPr>
      </w:pPr>
    </w:p>
    <w:p w:rsidR="005D02C9" w:rsidRDefault="005D02C9" w:rsidP="005D02C9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FA19D8">
        <w:rPr>
          <w:b/>
          <w:szCs w:val="28"/>
        </w:rPr>
        <w:t>7. Обеспечение доступа к информации о деятельности Комиссии</w:t>
      </w:r>
    </w:p>
    <w:p w:rsidR="00FA19D8" w:rsidRPr="00FA19D8" w:rsidRDefault="00FA19D8" w:rsidP="005D02C9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5D02C9" w:rsidRPr="00FA19D8" w:rsidRDefault="005D02C9" w:rsidP="005D02C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19D8">
        <w:rPr>
          <w:szCs w:val="28"/>
        </w:rPr>
        <w:t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711C74" w:rsidRPr="00FA19D8" w:rsidRDefault="00711C74" w:rsidP="005D02C9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5D02C9" w:rsidRDefault="005D02C9" w:rsidP="005D02C9">
      <w:pPr>
        <w:tabs>
          <w:tab w:val="left" w:pos="1134"/>
        </w:tabs>
        <w:autoSpaceDE w:val="0"/>
        <w:autoSpaceDN w:val="0"/>
        <w:adjustRightInd w:val="0"/>
        <w:ind w:firstLine="851"/>
        <w:jc w:val="center"/>
        <w:rPr>
          <w:b/>
          <w:bCs/>
          <w:szCs w:val="28"/>
        </w:rPr>
      </w:pPr>
      <w:r w:rsidRPr="00FA19D8">
        <w:rPr>
          <w:b/>
          <w:bCs/>
          <w:szCs w:val="28"/>
        </w:rPr>
        <w:t>8. Планирование работы Комиссии</w:t>
      </w:r>
    </w:p>
    <w:p w:rsidR="00FA19D8" w:rsidRPr="00FA19D8" w:rsidRDefault="00FA19D8" w:rsidP="005D02C9">
      <w:pPr>
        <w:tabs>
          <w:tab w:val="left" w:pos="1134"/>
        </w:tabs>
        <w:autoSpaceDE w:val="0"/>
        <w:autoSpaceDN w:val="0"/>
        <w:adjustRightInd w:val="0"/>
        <w:ind w:firstLine="851"/>
        <w:jc w:val="center"/>
        <w:rPr>
          <w:b/>
          <w:bCs/>
          <w:szCs w:val="28"/>
        </w:rPr>
      </w:pPr>
    </w:p>
    <w:p w:rsidR="005D02C9" w:rsidRPr="00FA19D8" w:rsidRDefault="005D02C9" w:rsidP="005D02C9">
      <w:pPr>
        <w:pStyle w:val="ConsPlusNormal"/>
        <w:widowControl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19D8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5D02C9" w:rsidRPr="00FA19D8" w:rsidRDefault="005D02C9" w:rsidP="005D02C9">
      <w:pPr>
        <w:pStyle w:val="a4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FA19D8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</w:t>
      </w:r>
      <w:proofErr w:type="spellStart"/>
      <w:r w:rsidRPr="00FA19D8">
        <w:rPr>
          <w:sz w:val="28"/>
          <w:szCs w:val="28"/>
        </w:rPr>
        <w:t>Богородское</w:t>
      </w:r>
      <w:proofErr w:type="spellEnd"/>
      <w:r w:rsidRPr="00FA19D8">
        <w:rPr>
          <w:sz w:val="28"/>
          <w:szCs w:val="28"/>
        </w:rPr>
        <w:t xml:space="preserve"> и </w:t>
      </w:r>
      <w:r w:rsidR="00CA684F" w:rsidRPr="00FA19D8">
        <w:rPr>
          <w:sz w:val="28"/>
          <w:szCs w:val="28"/>
        </w:rPr>
        <w:t>решения</w:t>
      </w:r>
      <w:r w:rsidRPr="00FA19D8">
        <w:rPr>
          <w:sz w:val="28"/>
          <w:szCs w:val="28"/>
        </w:rPr>
        <w:t xml:space="preserve"> Совета депутатов. </w:t>
      </w:r>
    </w:p>
    <w:p w:rsidR="005D02C9" w:rsidRDefault="005D02C9" w:rsidP="005D02C9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5D02C9" w:rsidRDefault="005D02C9" w:rsidP="005D02C9">
      <w:pPr>
        <w:jc w:val="both"/>
        <w:rPr>
          <w:szCs w:val="28"/>
        </w:rPr>
      </w:pPr>
    </w:p>
    <w:p w:rsidR="00D44B41" w:rsidRDefault="00D44B41"/>
    <w:sectPr w:rsidR="00D44B41" w:rsidSect="00FA19D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0C" w:rsidRDefault="00821B0C" w:rsidP="00FA19D8">
      <w:r>
        <w:separator/>
      </w:r>
    </w:p>
  </w:endnote>
  <w:endnote w:type="continuationSeparator" w:id="0">
    <w:p w:rsidR="00821B0C" w:rsidRDefault="00821B0C" w:rsidP="00FA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802752"/>
      <w:docPartObj>
        <w:docPartGallery w:val="Page Numbers (Bottom of Page)"/>
        <w:docPartUnique/>
      </w:docPartObj>
    </w:sdtPr>
    <w:sdtEndPr/>
    <w:sdtContent>
      <w:p w:rsidR="00FA19D8" w:rsidRDefault="00FA19D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83C">
          <w:rPr>
            <w:noProof/>
          </w:rPr>
          <w:t>2</w:t>
        </w:r>
        <w:r>
          <w:fldChar w:fldCharType="end"/>
        </w:r>
      </w:p>
    </w:sdtContent>
  </w:sdt>
  <w:p w:rsidR="00FA19D8" w:rsidRDefault="00FA19D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0C" w:rsidRDefault="00821B0C" w:rsidP="00FA19D8">
      <w:r>
        <w:separator/>
      </w:r>
    </w:p>
  </w:footnote>
  <w:footnote w:type="continuationSeparator" w:id="0">
    <w:p w:rsidR="00821B0C" w:rsidRDefault="00821B0C" w:rsidP="00FA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C9"/>
    <w:rsid w:val="00025B1F"/>
    <w:rsid w:val="002D7104"/>
    <w:rsid w:val="002D719B"/>
    <w:rsid w:val="004230AB"/>
    <w:rsid w:val="0052383C"/>
    <w:rsid w:val="00535270"/>
    <w:rsid w:val="005D02C9"/>
    <w:rsid w:val="00711C74"/>
    <w:rsid w:val="00743438"/>
    <w:rsid w:val="00821B0C"/>
    <w:rsid w:val="0088548F"/>
    <w:rsid w:val="008F0572"/>
    <w:rsid w:val="0099179A"/>
    <w:rsid w:val="00A2228A"/>
    <w:rsid w:val="00AE77FE"/>
    <w:rsid w:val="00BB4C86"/>
    <w:rsid w:val="00CA684F"/>
    <w:rsid w:val="00D3375E"/>
    <w:rsid w:val="00D44B41"/>
    <w:rsid w:val="00D903BF"/>
    <w:rsid w:val="00F51B0E"/>
    <w:rsid w:val="00F91CB2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5D02C9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paragraph" w:styleId="a3">
    <w:name w:val="List Paragraph"/>
    <w:basedOn w:val="a"/>
    <w:qFormat/>
    <w:rsid w:val="005D02C9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5D0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5D02C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rsid w:val="005D02C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FA19D8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FA19D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FA19D8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8"/>
    <w:uiPriority w:val="99"/>
    <w:semiHidden/>
    <w:unhideWhenUsed/>
    <w:rsid w:val="00FA19D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A19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A19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19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FA19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19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2D71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719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5D02C9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paragraph" w:styleId="a3">
    <w:name w:val="List Paragraph"/>
    <w:basedOn w:val="a"/>
    <w:qFormat/>
    <w:rsid w:val="005D02C9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5D0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5D02C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rsid w:val="005D02C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FA19D8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FA19D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FA19D8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8"/>
    <w:uiPriority w:val="99"/>
    <w:semiHidden/>
    <w:unhideWhenUsed/>
    <w:rsid w:val="00FA19D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A19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A19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19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FA19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19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2D71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71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Богородское</dc:creator>
  <cp:lastModifiedBy>Пользователь</cp:lastModifiedBy>
  <cp:revision>3</cp:revision>
  <cp:lastPrinted>2017-10-24T13:13:00Z</cp:lastPrinted>
  <dcterms:created xsi:type="dcterms:W3CDTF">2017-10-24T06:55:00Z</dcterms:created>
  <dcterms:modified xsi:type="dcterms:W3CDTF">2017-10-24T13:14:00Z</dcterms:modified>
</cp:coreProperties>
</file>