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05D" w:rsidRDefault="0071405D" w:rsidP="0071405D">
      <w:pPr>
        <w:spacing w:after="0" w:line="240" w:lineRule="auto"/>
        <w:ind w:firstLine="720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B04472" w:rsidRPr="00B04472" w:rsidRDefault="00B04472" w:rsidP="00B0447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8572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472" w:rsidRPr="00B04472" w:rsidRDefault="00B04472" w:rsidP="00B0447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04472" w:rsidRPr="00B04472" w:rsidRDefault="00B04472" w:rsidP="00B0447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04472">
        <w:rPr>
          <w:rFonts w:ascii="Times New Roman" w:eastAsia="Times New Roman" w:hAnsi="Times New Roman"/>
          <w:b/>
          <w:sz w:val="32"/>
          <w:szCs w:val="32"/>
          <w:lang w:eastAsia="ru-RU"/>
        </w:rPr>
        <w:t>СОВЕТ ДЕПУТАТОВ</w:t>
      </w:r>
    </w:p>
    <w:p w:rsidR="00B04472" w:rsidRPr="00B04472" w:rsidRDefault="00B04472" w:rsidP="00B0447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04472">
        <w:rPr>
          <w:rFonts w:ascii="Times New Roman" w:eastAsia="Times New Roman" w:hAnsi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B04472" w:rsidRPr="00B04472" w:rsidRDefault="00B04472" w:rsidP="00B04472">
      <w:pPr>
        <w:tabs>
          <w:tab w:val="left" w:pos="56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4472">
        <w:rPr>
          <w:rFonts w:ascii="Times New Roman" w:eastAsia="Times New Roman" w:hAnsi="Times New Roman"/>
          <w:sz w:val="20"/>
          <w:szCs w:val="20"/>
          <w:lang w:eastAsia="ru-RU"/>
        </w:rPr>
        <w:tab/>
      </w:r>
    </w:p>
    <w:p w:rsidR="00B04472" w:rsidRPr="00B04472" w:rsidRDefault="00B04472" w:rsidP="00B0447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04472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B04472" w:rsidRPr="00B04472" w:rsidRDefault="00B04472" w:rsidP="00B0447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B04472" w:rsidRPr="00B04472" w:rsidRDefault="00B04472" w:rsidP="00B0447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B04472">
        <w:rPr>
          <w:rFonts w:ascii="Times New Roman" w:eastAsia="Times New Roman" w:hAnsi="Times New Roman"/>
          <w:sz w:val="28"/>
          <w:szCs w:val="28"/>
          <w:lang w:eastAsia="ru-RU"/>
        </w:rPr>
        <w:t>.03.2016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04</w:t>
      </w:r>
      <w:r w:rsidRPr="00B04472">
        <w:rPr>
          <w:rFonts w:ascii="Times New Roman" w:eastAsia="Times New Roman" w:hAnsi="Times New Roman"/>
          <w:sz w:val="28"/>
          <w:szCs w:val="28"/>
          <w:lang w:eastAsia="ru-RU"/>
        </w:rPr>
        <w:t>/0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bookmarkStart w:id="0" w:name="_GoBack"/>
      <w:bookmarkEnd w:id="0"/>
    </w:p>
    <w:p w:rsidR="00735770" w:rsidRPr="000C7A56" w:rsidRDefault="00735770" w:rsidP="00735770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right="431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поощрении депутатов Совета депутатов </w:t>
      </w:r>
    </w:p>
    <w:p w:rsidR="00735770" w:rsidRPr="000C7A56" w:rsidRDefault="00735770" w:rsidP="00735770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right="431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муниципального округа </w:t>
      </w:r>
      <w:proofErr w:type="spellStart"/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>Богородское</w:t>
      </w:r>
      <w:proofErr w:type="spellEnd"/>
    </w:p>
    <w:p w:rsidR="00735770" w:rsidRPr="000C7A56" w:rsidRDefault="00735770" w:rsidP="00735770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right="431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 </w:t>
      </w:r>
      <w:r w:rsidR="0071405D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квартал 201</w:t>
      </w:r>
      <w:r w:rsidR="0071405D"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 года</w:t>
      </w:r>
    </w:p>
    <w:p w:rsidR="00735770" w:rsidRPr="0009697C" w:rsidRDefault="00735770" w:rsidP="0073577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9697C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частей 16 и 17 статьи 3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Москвы», Порядка поощрения депутатов Совета депутатов муниципального округа </w:t>
      </w:r>
      <w:proofErr w:type="spellStart"/>
      <w:r w:rsidRPr="0009697C">
        <w:rPr>
          <w:rFonts w:ascii="Times New Roman" w:eastAsia="Times New Roman" w:hAnsi="Times New Roman"/>
          <w:sz w:val="24"/>
          <w:szCs w:val="24"/>
          <w:lang w:eastAsia="ru-RU"/>
        </w:rPr>
        <w:t>Богородское</w:t>
      </w:r>
      <w:proofErr w:type="spellEnd"/>
      <w:r w:rsidRPr="0009697C">
        <w:rPr>
          <w:rFonts w:ascii="Times New Roman" w:eastAsia="Times New Roman" w:hAnsi="Times New Roman"/>
          <w:sz w:val="24"/>
          <w:szCs w:val="24"/>
          <w:lang w:eastAsia="ru-RU"/>
        </w:rPr>
        <w:t xml:space="preserve">, утвержденного решением Совета депутатов муниципального округа </w:t>
      </w:r>
      <w:proofErr w:type="spellStart"/>
      <w:r w:rsidRPr="0009697C">
        <w:rPr>
          <w:rFonts w:ascii="Times New Roman" w:eastAsia="Times New Roman" w:hAnsi="Times New Roman"/>
          <w:sz w:val="24"/>
          <w:szCs w:val="24"/>
          <w:lang w:eastAsia="ru-RU"/>
        </w:rPr>
        <w:t>Богородское</w:t>
      </w:r>
      <w:proofErr w:type="spellEnd"/>
      <w:r w:rsidRPr="0009697C">
        <w:rPr>
          <w:rFonts w:ascii="Times New Roman" w:eastAsia="Times New Roman" w:hAnsi="Times New Roman"/>
          <w:sz w:val="24"/>
          <w:szCs w:val="24"/>
          <w:lang w:eastAsia="ru-RU"/>
        </w:rPr>
        <w:t xml:space="preserve"> от 02.07.2013 года № 24/06 «О критериях поощрения депутатов Совета депутатов МО </w:t>
      </w:r>
      <w:proofErr w:type="spellStart"/>
      <w:r w:rsidRPr="0009697C">
        <w:rPr>
          <w:rFonts w:ascii="Times New Roman" w:eastAsia="Times New Roman" w:hAnsi="Times New Roman"/>
          <w:sz w:val="24"/>
          <w:szCs w:val="24"/>
          <w:lang w:eastAsia="ru-RU"/>
        </w:rPr>
        <w:t>Богородское</w:t>
      </w:r>
      <w:proofErr w:type="spellEnd"/>
      <w:r w:rsidRPr="0009697C">
        <w:rPr>
          <w:rFonts w:ascii="Times New Roman" w:eastAsia="Times New Roman" w:hAnsi="Times New Roman"/>
          <w:sz w:val="24"/>
          <w:szCs w:val="24"/>
          <w:lang w:eastAsia="ru-RU"/>
        </w:rPr>
        <w:t xml:space="preserve"> по</w:t>
      </w:r>
      <w:proofErr w:type="gramEnd"/>
      <w:r w:rsidRPr="0009697C">
        <w:rPr>
          <w:rFonts w:ascii="Times New Roman" w:eastAsia="Times New Roman" w:hAnsi="Times New Roman"/>
          <w:sz w:val="24"/>
          <w:szCs w:val="24"/>
          <w:lang w:eastAsia="ru-RU"/>
        </w:rPr>
        <w:t xml:space="preserve"> реализации Закона города Москвы от 11.07.2012г. №39», </w:t>
      </w:r>
    </w:p>
    <w:p w:rsidR="00735770" w:rsidRPr="000C7A56" w:rsidRDefault="00735770" w:rsidP="00735770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Совет депутатов муниципального округа </w:t>
      </w:r>
      <w:proofErr w:type="spellStart"/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>Богородское</w:t>
      </w:r>
      <w:proofErr w:type="spellEnd"/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решил:</w:t>
      </w:r>
    </w:p>
    <w:p w:rsidR="00735770" w:rsidRPr="000C7A56" w:rsidRDefault="00735770" w:rsidP="0073577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 xml:space="preserve">1. За активное участие в осуществлении отдельных полномочий города Москвы, переданных Законом города Москвы от 11 июля 2012 года № 39 «О наделении органов местного самоуправления муниципальных округов в городе Москве отдельными полномочиями города Москвы», поощрить следующих депутатов Совета депутатов муниципального округа </w:t>
      </w:r>
      <w:proofErr w:type="spellStart"/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>Богородское</w:t>
      </w:r>
      <w:proofErr w:type="spellEnd"/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64"/>
        <w:gridCol w:w="2424"/>
        <w:gridCol w:w="2340"/>
        <w:gridCol w:w="3388"/>
      </w:tblGrid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1)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Юрченко Е.М.</w:t>
            </w:r>
          </w:p>
        </w:tc>
        <w:tc>
          <w:tcPr>
            <w:tcW w:w="2340" w:type="dxa"/>
          </w:tcPr>
          <w:p w:rsidR="00735770" w:rsidRPr="006F616E" w:rsidRDefault="00735770" w:rsidP="007357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– в размере 8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2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2)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Крейдич</w:t>
            </w:r>
            <w:proofErr w:type="spellEnd"/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 xml:space="preserve"> В.Ю.</w:t>
            </w:r>
          </w:p>
        </w:tc>
        <w:tc>
          <w:tcPr>
            <w:tcW w:w="2340" w:type="dxa"/>
          </w:tcPr>
          <w:p w:rsidR="00735770" w:rsidRPr="006F616E" w:rsidRDefault="00735770" w:rsidP="007357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– в размере 5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3)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Борисов А.В.</w:t>
            </w:r>
          </w:p>
        </w:tc>
        <w:tc>
          <w:tcPr>
            <w:tcW w:w="2340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– в размере 5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4)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Кажуткин</w:t>
            </w:r>
            <w:proofErr w:type="spellEnd"/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 xml:space="preserve"> Н.Н.</w:t>
            </w:r>
          </w:p>
        </w:tc>
        <w:tc>
          <w:tcPr>
            <w:tcW w:w="2340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– в размере 66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5)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Крылов С.С.</w:t>
            </w:r>
          </w:p>
        </w:tc>
        <w:tc>
          <w:tcPr>
            <w:tcW w:w="2340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 xml:space="preserve">– в размере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55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6)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Елизаров В.И.</w:t>
            </w:r>
          </w:p>
        </w:tc>
        <w:tc>
          <w:tcPr>
            <w:tcW w:w="2340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 xml:space="preserve">– в размере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55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7)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Гуз</w:t>
            </w:r>
            <w:proofErr w:type="spellEnd"/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 xml:space="preserve"> С.А.</w:t>
            </w:r>
          </w:p>
        </w:tc>
        <w:tc>
          <w:tcPr>
            <w:tcW w:w="2340" w:type="dxa"/>
          </w:tcPr>
          <w:p w:rsidR="00735770" w:rsidRPr="006F616E" w:rsidRDefault="00735770" w:rsidP="00E672C8">
            <w:pPr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– в размере 5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8)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Аширов</w:t>
            </w:r>
            <w:proofErr w:type="spellEnd"/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 xml:space="preserve"> Д.В.</w:t>
            </w:r>
          </w:p>
        </w:tc>
        <w:tc>
          <w:tcPr>
            <w:tcW w:w="2340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 xml:space="preserve">– в размере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66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9)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Сухова В.Н.</w:t>
            </w:r>
          </w:p>
        </w:tc>
        <w:tc>
          <w:tcPr>
            <w:tcW w:w="2340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 xml:space="preserve">– в размере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55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10)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Щукина Л.А.</w:t>
            </w:r>
          </w:p>
        </w:tc>
        <w:tc>
          <w:tcPr>
            <w:tcW w:w="2340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– в размере 5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11)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Силаева Л.В.</w:t>
            </w:r>
          </w:p>
        </w:tc>
        <w:tc>
          <w:tcPr>
            <w:tcW w:w="2340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– в размере 5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5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  <w:tr w:rsidR="00735770" w:rsidRPr="000C7A56" w:rsidTr="00E672C8">
        <w:tc>
          <w:tcPr>
            <w:tcW w:w="56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12)</w:t>
            </w:r>
          </w:p>
        </w:tc>
        <w:tc>
          <w:tcPr>
            <w:tcW w:w="2424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Афанасьев С.И.</w:t>
            </w:r>
          </w:p>
        </w:tc>
        <w:tc>
          <w:tcPr>
            <w:tcW w:w="2340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-  в размере 66</w:t>
            </w: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000</w:t>
            </w:r>
          </w:p>
        </w:tc>
        <w:tc>
          <w:tcPr>
            <w:tcW w:w="3388" w:type="dxa"/>
          </w:tcPr>
          <w:p w:rsidR="00735770" w:rsidRPr="006F616E" w:rsidRDefault="00735770" w:rsidP="00E672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6F616E">
              <w:rPr>
                <w:rFonts w:ascii="Times New Roman" w:eastAsia="Times New Roman" w:hAnsi="Times New Roman"/>
                <w:sz w:val="26"/>
                <w:szCs w:val="26"/>
              </w:rPr>
              <w:t>руб.;</w:t>
            </w:r>
          </w:p>
        </w:tc>
      </w:tr>
    </w:tbl>
    <w:p w:rsidR="00735770" w:rsidRPr="000C7A56" w:rsidRDefault="00735770" w:rsidP="0073577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 xml:space="preserve">2. Аппарату Совета депутатов муниципального округа </w:t>
      </w:r>
      <w:proofErr w:type="spellStart"/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>Богородское</w:t>
      </w:r>
      <w:proofErr w:type="spellEnd"/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выплатить поощрение в соответствии с пунктом 1 настоящего решения.</w:t>
      </w:r>
    </w:p>
    <w:p w:rsidR="00735770" w:rsidRPr="000C7A56" w:rsidRDefault="00735770" w:rsidP="0073577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>3. Направить настоящее решение в Департамент территориальных органов исполнительной власти города Москвы в течение 3 дней со дня его принятия.</w:t>
      </w:r>
    </w:p>
    <w:p w:rsidR="00735770" w:rsidRPr="000C7A56" w:rsidRDefault="00735770" w:rsidP="0073577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 xml:space="preserve">4. Опубликовать настоящее решение в бюллетене «Московский муниципальный вестник» и разместить на официальном сайте муниципального округа </w:t>
      </w:r>
      <w:proofErr w:type="spellStart"/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>Богородское</w:t>
      </w:r>
      <w:proofErr w:type="spellEnd"/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 xml:space="preserve"> www.bogorodskoe-mo.ru.</w:t>
      </w:r>
    </w:p>
    <w:p w:rsidR="00735770" w:rsidRPr="000C7A56" w:rsidRDefault="00735770" w:rsidP="00735770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 xml:space="preserve">5. </w:t>
      </w:r>
      <w:proofErr w:type="gramStart"/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>Контроль за</w:t>
      </w:r>
      <w:proofErr w:type="gramEnd"/>
      <w:r w:rsidRPr="000C7A56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выполнением настоящего решения возложить на главу муниципального 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круга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Богородское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Воловика К.Е.</w:t>
      </w:r>
    </w:p>
    <w:p w:rsidR="00735770" w:rsidRPr="000C7A56" w:rsidRDefault="00735770" w:rsidP="00735770">
      <w:pPr>
        <w:autoSpaceDN w:val="0"/>
        <w:spacing w:after="0" w:line="240" w:lineRule="auto"/>
        <w:ind w:hanging="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Глава </w:t>
      </w:r>
    </w:p>
    <w:p w:rsidR="00F8102E" w:rsidRDefault="00735770" w:rsidP="006B6D6C">
      <w:pPr>
        <w:autoSpaceDN w:val="0"/>
        <w:spacing w:after="0" w:line="240" w:lineRule="auto"/>
        <w:ind w:hanging="1"/>
      </w:pPr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муниципального округа </w:t>
      </w:r>
      <w:proofErr w:type="spellStart"/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>Богородское</w:t>
      </w:r>
      <w:proofErr w:type="spellEnd"/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</w:t>
      </w:r>
      <w:r w:rsidRPr="000C7A5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К.Е. Воловик </w:t>
      </w:r>
    </w:p>
    <w:sectPr w:rsidR="00F8102E" w:rsidSect="00AC0012">
      <w:pgSz w:w="11906" w:h="16838"/>
      <w:pgMar w:top="0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770"/>
    <w:rsid w:val="006B6D6C"/>
    <w:rsid w:val="0071405D"/>
    <w:rsid w:val="00735770"/>
    <w:rsid w:val="00794D46"/>
    <w:rsid w:val="00B04472"/>
    <w:rsid w:val="00F8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77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77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77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77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FE172-CB20-4665-BC3F-176FDF0EA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2016-03-15T07:53:00Z</cp:lastPrinted>
  <dcterms:created xsi:type="dcterms:W3CDTF">2015-12-17T09:41:00Z</dcterms:created>
  <dcterms:modified xsi:type="dcterms:W3CDTF">2016-03-15T08:11:00Z</dcterms:modified>
</cp:coreProperties>
</file>