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BC" w:rsidRPr="002D4C8C" w:rsidRDefault="008434BC" w:rsidP="008434BC">
      <w:pPr>
        <w:shd w:val="clear" w:color="auto" w:fill="FFFFFF"/>
        <w:spacing w:before="2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деятельности </w:t>
      </w:r>
    </w:p>
    <w:p w:rsidR="008434BC" w:rsidRDefault="008434BC" w:rsidP="008434BC">
      <w:pPr>
        <w:shd w:val="clear" w:color="auto" w:fill="FFFFFF"/>
        <w:spacing w:before="2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бюджетного учреждения «Мой социальный помощник» </w:t>
      </w:r>
    </w:p>
    <w:p w:rsidR="008434BC" w:rsidRPr="008434BC" w:rsidRDefault="008434BC" w:rsidP="008434BC">
      <w:pPr>
        <w:shd w:val="clear" w:color="auto" w:fill="FFFFFF"/>
        <w:spacing w:before="2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880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D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году.</w:t>
      </w:r>
    </w:p>
    <w:p w:rsidR="008434BC" w:rsidRDefault="008434BC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8021E" w:rsidRPr="0088021E" w:rsidRDefault="0088021E" w:rsidP="0088021E">
      <w:pPr>
        <w:ind w:firstLine="851"/>
        <w:jc w:val="both"/>
        <w:rPr>
          <w:rFonts w:ascii="Times New Roman" w:hAnsi="Times New Roman" w:cs="Times New Roman"/>
          <w:bCs/>
          <w:color w:val="0E0E0F"/>
          <w:sz w:val="28"/>
          <w:szCs w:val="28"/>
        </w:rPr>
      </w:pPr>
      <w:r w:rsidRPr="0088021E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Представляю вашему вниманию доклад, посвящённый реализации Московского стандарта социального обслуживания на дому на территории района </w:t>
      </w:r>
      <w:proofErr w:type="spellStart"/>
      <w:r w:rsidR="0066260D">
        <w:rPr>
          <w:rFonts w:ascii="Times New Roman" w:hAnsi="Times New Roman" w:cs="Times New Roman"/>
          <w:bCs/>
          <w:color w:val="0E0E0F"/>
          <w:sz w:val="28"/>
          <w:szCs w:val="28"/>
        </w:rPr>
        <w:t>Богородское</w:t>
      </w:r>
      <w:proofErr w:type="spellEnd"/>
      <w:r w:rsidRPr="0088021E">
        <w:rPr>
          <w:rFonts w:ascii="Times New Roman" w:hAnsi="Times New Roman" w:cs="Times New Roman"/>
          <w:bCs/>
          <w:color w:val="0E0E0F"/>
          <w:sz w:val="28"/>
          <w:szCs w:val="28"/>
        </w:rPr>
        <w:t>.</w:t>
      </w:r>
    </w:p>
    <w:p w:rsidR="0088021E" w:rsidRPr="0088021E" w:rsidRDefault="0088021E" w:rsidP="0088021E">
      <w:pPr>
        <w:ind w:firstLine="851"/>
        <w:jc w:val="both"/>
        <w:rPr>
          <w:rFonts w:ascii="Times New Roman" w:hAnsi="Times New Roman" w:cs="Times New Roman"/>
          <w:bCs/>
          <w:color w:val="0E0E0F"/>
          <w:sz w:val="28"/>
          <w:szCs w:val="28"/>
        </w:rPr>
      </w:pPr>
      <w:r w:rsidRPr="0088021E">
        <w:rPr>
          <w:rFonts w:ascii="Times New Roman" w:hAnsi="Times New Roman" w:cs="Times New Roman"/>
          <w:bCs/>
          <w:color w:val="0E0E0F"/>
          <w:sz w:val="28"/>
          <w:szCs w:val="28"/>
        </w:rPr>
        <w:t>Данный стандарт — это системный подход к организации помощи людям, которые в силу возраста, состояния здоровья или жизненных обстоятельств нуждаются в поддержке. Его ключевая цель — не просто оказание отдельных услуг, а сохр</w:t>
      </w:r>
      <w:r w:rsidR="006811A8">
        <w:rPr>
          <w:rFonts w:ascii="Times New Roman" w:hAnsi="Times New Roman" w:cs="Times New Roman"/>
          <w:bCs/>
          <w:color w:val="0E0E0F"/>
          <w:sz w:val="28"/>
          <w:szCs w:val="28"/>
        </w:rPr>
        <w:t>анение качества жизни человека</w:t>
      </w:r>
      <w:r w:rsidRPr="0088021E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, самостоятельности и чувства безопасности в </w:t>
      </w:r>
      <w:proofErr w:type="gramStart"/>
      <w:r w:rsidRPr="0088021E">
        <w:rPr>
          <w:rFonts w:ascii="Times New Roman" w:hAnsi="Times New Roman" w:cs="Times New Roman"/>
          <w:bCs/>
          <w:color w:val="0E0E0F"/>
          <w:sz w:val="28"/>
          <w:szCs w:val="28"/>
        </w:rPr>
        <w:t>привычной</w:t>
      </w:r>
      <w:proofErr w:type="gramEnd"/>
      <w:r w:rsidRPr="0088021E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домашней среде.</w:t>
      </w:r>
    </w:p>
    <w:p w:rsidR="0088021E" w:rsidRPr="003E0099" w:rsidRDefault="0088021E" w:rsidP="0088021E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8021E" w:rsidRPr="0088021E" w:rsidRDefault="0088021E" w:rsidP="0088021E">
      <w:pPr>
        <w:shd w:val="clear" w:color="auto" w:fill="FFFFFF"/>
        <w:spacing w:before="2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880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иссия, команда, ценности</w:t>
      </w:r>
    </w:p>
    <w:p w:rsidR="0088021E" w:rsidRPr="0088021E" w:rsidRDefault="0088021E" w:rsidP="0088021E">
      <w:pPr>
        <w:shd w:val="clear" w:color="auto" w:fill="FFFFFF"/>
        <w:spacing w:before="2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21E" w:rsidRP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Работа социальных помощников строится на чёткой миссии: профессионально помогать, оказывая поддержку тем, кто в ней действительно нуждается, с учётом индивидуальных особенностей каждого человека.</w:t>
      </w:r>
    </w:p>
    <w:p w:rsidR="0088021E" w:rsidRP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Сегодня в системе работают около 4 500 социальных помощников по городу Москве. Это достаточно крупная профессиональная команда, средний возраст сотрудников — 45 лет, что говорит о сочетании опыта и высокой работоспособности.</w:t>
      </w:r>
    </w:p>
    <w:p w:rsidR="0088021E" w:rsidRP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районе </w:t>
      </w:r>
      <w:proofErr w:type="spellStart"/>
      <w:r w:rsidR="00853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Богородское</w:t>
      </w:r>
      <w:proofErr w:type="spellEnd"/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работают </w:t>
      </w:r>
      <w:r w:rsidR="00853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28 специалистов, средний возраст — 46</w:t>
      </w: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лет. Это люди с большим практическим опытом и высокой степенью </w:t>
      </w:r>
      <w:proofErr w:type="spellStart"/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вовлечённости</w:t>
      </w:r>
      <w:proofErr w:type="spellEnd"/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свою работу.</w:t>
      </w:r>
    </w:p>
    <w:p w:rsid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Важной основой деятельности являются ценности службы: компетентность, человечность, командная работа и психологическая устойчивость. Именно они формируют доверие между специалистами и получателями услуг.</w:t>
      </w:r>
    </w:p>
    <w:p w:rsidR="0088021E" w:rsidRP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88021E" w:rsidRPr="0088021E" w:rsidRDefault="0088021E" w:rsidP="0088021E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Получатели социальных услуг</w:t>
      </w:r>
    </w:p>
    <w:p w:rsidR="0088021E" w:rsidRP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88021E" w:rsidRP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 сегодняшний день в Москве услуги на дому получают порядка 90 тысяч человек.</w:t>
      </w:r>
    </w:p>
    <w:p w:rsidR="0088021E" w:rsidRP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районе </w:t>
      </w:r>
      <w:proofErr w:type="spellStart"/>
      <w:r w:rsidR="00B304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Богородское</w:t>
      </w:r>
      <w:proofErr w:type="spellEnd"/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 обслуживании состоит </w:t>
      </w:r>
      <w:r w:rsidR="00853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633</w:t>
      </w: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человека — это значительная часть населения, нуждающаяся в системной поддержке.</w:t>
      </w:r>
    </w:p>
    <w:p w:rsidR="0088021E" w:rsidRP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Средний возраст получателей составляет </w:t>
      </w:r>
      <w:r w:rsidR="00853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83</w:t>
      </w:r>
      <w:r w:rsid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лет, </w:t>
      </w: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482</w:t>
      </w: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находятся на обслуживании более одного года. Это говорит о том, что помощь требуется не разово, а носит устойчивый, долгосрочный характер.</w:t>
      </w:r>
    </w:p>
    <w:p w:rsidR="003E0099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Среди наиболее востребованных услуг — доставка продуктов и лекарств, помощь в оплате ЖКХ, уборка жилья, а также сопровождение на прогулку. Эти услуги напрямую влияют на качество жизни и уровень самостоятельности человека.</w:t>
      </w:r>
    </w:p>
    <w:p w:rsid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3735BE" w:rsidRDefault="003735BE" w:rsidP="0088021E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3735BE" w:rsidRDefault="003735BE" w:rsidP="0088021E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B304C4" w:rsidRDefault="00B304C4" w:rsidP="0088021E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B304C4" w:rsidRDefault="00B304C4" w:rsidP="0088021E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88021E" w:rsidRPr="0088021E" w:rsidRDefault="0088021E" w:rsidP="0088021E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8802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Уровни интенсивности обслуживания</w:t>
      </w:r>
    </w:p>
    <w:p w:rsidR="0088021E" w:rsidRP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88021E" w:rsidRP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Важно отметить, что получатели социальных услуг имеют разную степень потребности в помощи.</w:t>
      </w:r>
    </w:p>
    <w:p w:rsidR="0088021E" w:rsidRP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районе </w:t>
      </w:r>
      <w:proofErr w:type="spellStart"/>
      <w:r w:rsidR="00853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Богородское</w:t>
      </w:r>
      <w:proofErr w:type="spellEnd"/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53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633</w:t>
      </w: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человека находятся на обслуживании, из них </w:t>
      </w:r>
      <w:r w:rsidR="00853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63</w:t>
      </w: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 получают услуги на периодической основе, а 1 человек нужда</w:t>
      </w:r>
      <w:r w:rsidR="00853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тся в ежедневном уходе.</w:t>
      </w:r>
    </w:p>
    <w:p w:rsidR="0088021E" w:rsidRP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Это наиболее уязвимая категория граждан, как правило, с серьёзными ограничениями по здоровью, и именно на неё направлена максимальная концентрация внимания специалистов.</w:t>
      </w:r>
    </w:p>
    <w:p w:rsid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Такой дифференцированный подход позволяет рационально распределять ресурсы и обеспечивать действительно адресную помощь.</w:t>
      </w:r>
    </w:p>
    <w:p w:rsid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AA6D02" w:rsidRPr="00AA6D02" w:rsidRDefault="00AA6D02" w:rsidP="00AA6D02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A6D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Категории граждан под нашей заботой</w:t>
      </w:r>
    </w:p>
    <w:p w:rsidR="00AA6D02" w:rsidRPr="00AA6D02" w:rsidRDefault="00AA6D02" w:rsidP="00AA6D0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AA6D02" w:rsidRPr="00AA6D02" w:rsidRDefault="00AA6D02" w:rsidP="00AA6D0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A6D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Структура получателей услуг в районе </w:t>
      </w:r>
      <w:proofErr w:type="spellStart"/>
      <w:r w:rsidR="00853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Богородское</w:t>
      </w:r>
      <w:proofErr w:type="spellEnd"/>
      <w:r w:rsidRPr="00AA6D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отражает общую социальную картину.</w:t>
      </w:r>
    </w:p>
    <w:p w:rsidR="00AA6D02" w:rsidRPr="00AA6D02" w:rsidRDefault="00AA6D02" w:rsidP="00AA6D0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A6D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Основную долю составляют одинокие и одиноко проживающие граждане:</w:t>
      </w:r>
    </w:p>
    <w:p w:rsidR="00AA6D02" w:rsidRPr="0066260D" w:rsidRDefault="00AA6D02" w:rsidP="00AA6D0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A6D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– </w:t>
      </w:r>
      <w:r w:rsidR="0066260D" w:rsidRP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P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одиноких,</w:t>
      </w:r>
    </w:p>
    <w:p w:rsidR="00AA6D02" w:rsidRPr="0066260D" w:rsidRDefault="00AA6D02" w:rsidP="00AA6D0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– </w:t>
      </w:r>
      <w:r w:rsidR="0066260D" w:rsidRP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107</w:t>
      </w:r>
      <w:r w:rsidRP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одиноко проживающих,</w:t>
      </w:r>
    </w:p>
    <w:p w:rsidR="00AA6D02" w:rsidRPr="0066260D" w:rsidRDefault="00AA6D02" w:rsidP="00AA6D0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– </w:t>
      </w:r>
      <w:r w:rsidR="0066260D" w:rsidRP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21</w:t>
      </w:r>
      <w:r w:rsidRP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проживают в семье с гражданами старше 60 лет,</w:t>
      </w:r>
    </w:p>
    <w:p w:rsidR="00AA6D02" w:rsidRPr="0066260D" w:rsidRDefault="00AA6D02" w:rsidP="00AA6D0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– </w:t>
      </w:r>
      <w:r w:rsidR="0066260D" w:rsidRP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296</w:t>
      </w:r>
      <w:r w:rsidRP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— одинокие, но имеющие родственников в Москве,</w:t>
      </w:r>
    </w:p>
    <w:p w:rsidR="00AA6D02" w:rsidRPr="00AA6D02" w:rsidRDefault="00AA6D02" w:rsidP="00AA6D0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– </w:t>
      </w:r>
      <w:r w:rsidR="0066260D" w:rsidRP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</w:t>
      </w:r>
      <w:r w:rsidRPr="006626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проживают в семье.</w:t>
      </w:r>
    </w:p>
    <w:p w:rsidR="0088021E" w:rsidRPr="003E0099" w:rsidRDefault="00AA6D02" w:rsidP="00AA6D0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A6D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Эти цифры подчёркивают, что для многих людей социальный помощник фактически становится ключевым человеком поддержки и опоры в повседневной жизни.</w:t>
      </w:r>
    </w:p>
    <w:p w:rsidR="00805B13" w:rsidRPr="00805B13" w:rsidRDefault="00971817" w:rsidP="00805B13">
      <w:pPr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</w:t>
      </w:r>
      <w:r w:rsidR="00805B13" w:rsidRPr="00805B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Возрастные группы (ежедневное обслуживание)</w:t>
      </w:r>
    </w:p>
    <w:p w:rsidR="00805B13" w:rsidRPr="00805B13" w:rsidRDefault="00805B13" w:rsidP="00805B13">
      <w:pPr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805B13" w:rsidRPr="003B4C04" w:rsidRDefault="00805B13" w:rsidP="00805B13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B4C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Отдельно стоит остановиться на гражданах, получающих ежедневное обсл</w:t>
      </w:r>
      <w:r w:rsidR="003B4C04" w:rsidRPr="003B4C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уживание, что указывает на высокую степень утраты самостоятельности. </w:t>
      </w:r>
      <w:r w:rsidR="00853E19" w:rsidRPr="003B4C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районе </w:t>
      </w:r>
      <w:proofErr w:type="spellStart"/>
      <w:r w:rsidR="00853E19" w:rsidRPr="003B4C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Богородское</w:t>
      </w:r>
      <w:proofErr w:type="spellEnd"/>
      <w:r w:rsidR="00853E19" w:rsidRPr="003B4C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это 1</w:t>
      </w:r>
      <w:r w:rsidRPr="003B4C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человек.</w:t>
      </w:r>
    </w:p>
    <w:p w:rsidR="00805B13" w:rsidRPr="00805B13" w:rsidRDefault="00805B13" w:rsidP="00805B13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B4C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Работа с этой категорией требует от социальных помощников не только профессиональных навыков, но и высокой </w:t>
      </w:r>
      <w:proofErr w:type="spellStart"/>
      <w:r w:rsidRPr="003B4C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эмпатии</w:t>
      </w:r>
      <w:proofErr w:type="spellEnd"/>
      <w:r w:rsidRPr="003B4C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терпения и психологической устойчивости.</w:t>
      </w:r>
    </w:p>
    <w:p w:rsidR="0088021E" w:rsidRDefault="00805B13" w:rsidP="00805B13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05B1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Именно здесь особенно ярко проявляется человеческая сторона социальной работы.</w:t>
      </w:r>
    </w:p>
    <w:p w:rsidR="001E4735" w:rsidRDefault="001E4735" w:rsidP="00805B13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E4735" w:rsidRDefault="001E4735" w:rsidP="001E4735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Возрастные группы (периодическое обслуживание)</w:t>
      </w:r>
    </w:p>
    <w:p w:rsidR="001E4735" w:rsidRPr="001E4735" w:rsidRDefault="001E4735" w:rsidP="001E4735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Большинство получателей — это граждане, находящиеся на периодическом обслуживании, всего </w:t>
      </w:r>
      <w:r w:rsidR="002A10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63</w:t>
      </w: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 человека.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Наибольшую долю составляют люди в возрасте от 65 до 90 лет.</w:t>
      </w:r>
    </w:p>
    <w:p w:rsidR="00805B13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Это активная, но уже уязвимая возрастная группа, для которой своевременная помощь позволяет дольше сохранять самостоятельность и проживать в </w:t>
      </w:r>
      <w:proofErr w:type="gramStart"/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привычной</w:t>
      </w:r>
      <w:proofErr w:type="gramEnd"/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домашней среде, не прибегая к стационарным формам ухода.</w:t>
      </w:r>
    </w:p>
    <w:p w:rsidR="001E4735" w:rsidRPr="00805B13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E4735" w:rsidRPr="001E4735" w:rsidRDefault="001E4735" w:rsidP="001E4735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Индивидуальная программа предоставления услуг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Одним из ключевых изменений последних лет стало внедрение индивидуальных программ обслуживания.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Если раньше перечень услуг во многом зависел от субъективного мнения специалиста, то сегодня система построена на объективной функциональной диагностике.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Каждому выявленному дефициту соответствует конкретная компенсирующая услуга.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Формирование перечня услуг автоматизировано, а выбор поставщика осуществляется строго в соответствии с индивидуальными потребностями человека.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Уже проведено более 90 тысяч функциональных диагностик и утверждено более 80 тысяч индивидуальных программ.</w:t>
      </w:r>
    </w:p>
    <w:p w:rsid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Это делает систему более справедливой, прозрачной и эффективной.</w:t>
      </w:r>
    </w:p>
    <w:p w:rsid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E4735" w:rsidRPr="001E4735" w:rsidRDefault="001E4735" w:rsidP="001E4735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1E47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Проактивное</w:t>
      </w:r>
      <w:proofErr w:type="spellEnd"/>
      <w:r w:rsidRPr="001E47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выявление граждан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Существенным развитием системы стало внедрение </w:t>
      </w:r>
      <w:proofErr w:type="spellStart"/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проактивного</w:t>
      </w:r>
      <w:proofErr w:type="spellEnd"/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подхода. Сегодня мы не только ждём обращения граждан, но и сами выявляем тех, кто нуждается в помощи.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Это реализуется через обмен данными с Департаментом здравоохранения, через систему ЕМИАС, через обращения на горячую линию, взаимодействие с управами, общественными организациями, а также через работу социальных координаторов в медицинских учреждениях.</w:t>
      </w:r>
    </w:p>
    <w:p w:rsid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Благодаря этому подходу дополнительно выявлено около 2 тысяч человек, которые ранее не получали социальную поддержку.</w:t>
      </w:r>
    </w:p>
    <w:p w:rsid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E4735" w:rsidRPr="001E4735" w:rsidRDefault="001E4735" w:rsidP="001E4735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1E47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Проактивное</w:t>
      </w:r>
      <w:proofErr w:type="spellEnd"/>
      <w:r w:rsidRPr="001E47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выявление: результаты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рамках </w:t>
      </w:r>
      <w:proofErr w:type="spellStart"/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проактивной</w:t>
      </w:r>
      <w:proofErr w:type="spellEnd"/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работы в городе Москве выявлено 4 062 человека, нуждающихся в социальном обслуживании.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районе </w:t>
      </w:r>
      <w:proofErr w:type="spellStart"/>
      <w:r w:rsidR="002A10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Богородское</w:t>
      </w:r>
      <w:proofErr w:type="spellEnd"/>
      <w:r w:rsidR="002A10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— </w:t>
      </w:r>
      <w:r w:rsidR="003B4C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51 человек</w:t>
      </w: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Наиболее эффективными каналами выявления остаются медицинск</w:t>
      </w:r>
      <w:r w:rsidR="003B4C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ие организации, управы районов</w:t>
      </w:r>
      <w:proofErr w:type="gramStart"/>
      <w:r w:rsidR="003B4C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,</w:t>
      </w:r>
      <w:proofErr w:type="gramEnd"/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социальные службы</w:t>
      </w:r>
      <w:r w:rsidR="002A10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общественные советники</w:t>
      </w: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Эти цифры демонстрируют, что система межведомственного взаимодействия действительно работает и позволяет не оставлять людей без внимания.</w:t>
      </w:r>
    </w:p>
    <w:p w:rsid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E4735" w:rsidRPr="001E4735" w:rsidRDefault="001E4735" w:rsidP="001E4735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Проект «Школа родственного ухода»</w:t>
      </w:r>
    </w:p>
    <w:p w:rsidR="001E4735" w:rsidRPr="001E4735" w:rsidRDefault="001E4735" w:rsidP="001E4735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Отдельного внимания заслуживает проект «Школа родственного ухода».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Он ориентирован на поддержку родственников, которые ухаживают за пожилыми и маломобильными членами семьи.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Социальные работники проходят специальное обучение и передают практические навыки ухода родственникам.</w:t>
      </w:r>
    </w:p>
    <w:p w:rsid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Это не только повышает качество жизни подопечных, но и снижает эмоциональное и физическое выгорание семей, вовлечённых в процесс ухода.</w:t>
      </w:r>
    </w:p>
    <w:p w:rsidR="00D35662" w:rsidRDefault="00D35662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35662" w:rsidRPr="00D35662" w:rsidRDefault="00D35662" w:rsidP="00D35662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56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Социальный координатор в больнице и ЕМИАС</w:t>
      </w:r>
    </w:p>
    <w:p w:rsidR="00D35662" w:rsidRPr="00D35662" w:rsidRDefault="00D35662" w:rsidP="00D3566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35662" w:rsidRPr="00D35662" w:rsidRDefault="00D35662" w:rsidP="00D3566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gramStart"/>
      <w:r w:rsidRPr="00D356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Проект «Социальный координатор в больнице» позволяет выявлять нуждающихся ещё на этапе лечения в медицинских учреждениях.</w:t>
      </w:r>
      <w:proofErr w:type="gramEnd"/>
    </w:p>
    <w:p w:rsidR="00D35662" w:rsidRPr="00D35662" w:rsidRDefault="00D35662" w:rsidP="00D3566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356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Координатор получает информацию от врачей, оценивает ситуацию и передаёт данные в социальные службы для организации дальнейшей помощи на дому.</w:t>
      </w:r>
    </w:p>
    <w:p w:rsidR="00D35662" w:rsidRPr="00D35662" w:rsidRDefault="00D35662" w:rsidP="00D3566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356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рамках проекта обработано более 6 600 сигналов, а более 800 человек получили дальнейшее социальное сопровождение.</w:t>
      </w:r>
    </w:p>
    <w:p w:rsidR="001E4735" w:rsidRDefault="00D35662" w:rsidP="00D3566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356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Использование системы ЕМИАС делает этот процесс быстрым и системным.</w:t>
      </w:r>
    </w:p>
    <w:p w:rsidR="000A65E9" w:rsidRDefault="000A65E9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0A65E9" w:rsidRPr="000A65E9" w:rsidRDefault="000A65E9" w:rsidP="000A65E9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A65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 с гражданами, проживающими в неблагоприятных жилищных условиях</w:t>
      </w:r>
    </w:p>
    <w:p w:rsidR="000A65E9" w:rsidRPr="000A65E9" w:rsidRDefault="000A65E9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0A65E9" w:rsidRPr="000A65E9" w:rsidRDefault="000A65E9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Ещё одно важное направление — работа с гражданами, проживающими в неблагоприятных жилищных условиях.</w:t>
      </w:r>
    </w:p>
    <w:p w:rsidR="000A65E9" w:rsidRPr="000A65E9" w:rsidRDefault="000A65E9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Работа</w:t>
      </w: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реализуется совместно с городской социальной инспекцией, управами, правоохранительными органами и медицинскими организациями.</w:t>
      </w:r>
    </w:p>
    <w:p w:rsidR="000A65E9" w:rsidRPr="000A65E9" w:rsidRDefault="000A65E9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Москве выявлено 2 985 квартир в статусе «Жильё запущено», в проверке находятся 2 199.</w:t>
      </w:r>
    </w:p>
    <w:p w:rsidR="000A65E9" w:rsidRPr="000A65E9" w:rsidRDefault="000A65E9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районе </w:t>
      </w:r>
      <w:proofErr w:type="spellStart"/>
      <w:r w:rsidR="00412D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Богородское</w:t>
      </w:r>
      <w:proofErr w:type="spellEnd"/>
      <w:r w:rsidR="00412D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выявлена</w:t>
      </w:r>
      <w:r w:rsidR="002A10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1</w:t>
      </w:r>
      <w:r w:rsidR="00412D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такая</w:t>
      </w: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ква</w:t>
      </w:r>
      <w:r w:rsidR="00412D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ртира</w:t>
      </w: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по которым ведётся адресная работа.</w:t>
      </w:r>
    </w:p>
    <w:p w:rsidR="00D35662" w:rsidRDefault="000A65E9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Цель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работы</w:t>
      </w: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— не наказание, а восстановление безопасных и достойных условий проживания человека.</w:t>
      </w:r>
    </w:p>
    <w:p w:rsidR="00234ADF" w:rsidRDefault="00234ADF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234ADF" w:rsidRPr="00234ADF" w:rsidRDefault="00234ADF" w:rsidP="00234ADF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34A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Корпоративный университет</w:t>
      </w:r>
    </w:p>
    <w:p w:rsidR="00AD6815" w:rsidRDefault="00AD6815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AD6815" w:rsidRPr="00AD6815" w:rsidRDefault="00AD6815" w:rsidP="00AD681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68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Качество социальной помощи напрямую зависит от уровня подготовки специалистов.</w:t>
      </w:r>
    </w:p>
    <w:p w:rsidR="00AD6815" w:rsidRPr="00AD6815" w:rsidRDefault="00AD6815" w:rsidP="00AD681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68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Для этого действует Корпоративный университет — единая система обучения, адаптации и развития сотрудников.</w:t>
      </w:r>
    </w:p>
    <w:p w:rsidR="00AD6815" w:rsidRPr="00AD6815" w:rsidRDefault="00AD6815" w:rsidP="00AD681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68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Он охватывает обучение стандартам, развитие профессиональных и управленческих компетенций, формирование индивидуальных траекторий развития.</w:t>
      </w:r>
    </w:p>
    <w:p w:rsidR="00AD6815" w:rsidRPr="00AD6815" w:rsidRDefault="00AD6815" w:rsidP="00AD681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68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2025 году обучение прошли более 425 социальных работников, что на 37% больше по сравнению с предыдущим годом.</w:t>
      </w:r>
    </w:p>
    <w:p w:rsidR="000A65E9" w:rsidRDefault="00AD6815" w:rsidP="00AD681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68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Это инвестиция в качество всей системы социальной помощи.</w:t>
      </w:r>
    </w:p>
    <w:p w:rsidR="00234ADF" w:rsidRDefault="00234ADF" w:rsidP="003E0099">
      <w:pPr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2A10E8" w:rsidRDefault="002A10E8" w:rsidP="003B4C04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3B4C04" w:rsidRDefault="003B4C04" w:rsidP="003B4C04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3B4C04" w:rsidRDefault="003B4C04" w:rsidP="003B4C04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3B4C04" w:rsidRDefault="003B4C04" w:rsidP="003B4C04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3B4C04" w:rsidRDefault="003B4C04" w:rsidP="003B4C04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234ADF" w:rsidRDefault="00234ADF" w:rsidP="00234ADF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34A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Контактная информация</w:t>
      </w:r>
    </w:p>
    <w:p w:rsidR="00234ADF" w:rsidRDefault="00234ADF" w:rsidP="00234ADF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234ADF" w:rsidRPr="00234ADF" w:rsidRDefault="00234ADF" w:rsidP="00234ADF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34A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завершение отмечу, что для жителей Москвы действует единая справочная служба Департамента труда и социальной защиты населения.</w:t>
      </w:r>
    </w:p>
    <w:p w:rsidR="00234ADF" w:rsidRPr="00234ADF" w:rsidRDefault="00234ADF" w:rsidP="00234ADF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34A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телефону +7 (495) 870-44-44 можно получить консультацию по вопросам социальной поддержки, обслуживания на дому, помощи пожилым людям, инвалидам и семьям с детьми.</w:t>
      </w:r>
    </w:p>
    <w:p w:rsidR="00234ADF" w:rsidRDefault="00234ADF" w:rsidP="00234ADF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34A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Это важный элемент доступности системы социальной помощи для каждого жителя города.</w:t>
      </w:r>
    </w:p>
    <w:p w:rsidR="009D5587" w:rsidRPr="003E0099" w:rsidRDefault="009D5587" w:rsidP="006811A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9D5587" w:rsidRPr="003E0099" w:rsidSect="003E0099">
      <w:pgSz w:w="11907" w:h="16839" w:code="9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4FDE"/>
    <w:multiLevelType w:val="multilevel"/>
    <w:tmpl w:val="815E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E0B89"/>
    <w:multiLevelType w:val="multilevel"/>
    <w:tmpl w:val="5B08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26E64"/>
    <w:multiLevelType w:val="multilevel"/>
    <w:tmpl w:val="74E2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02D66"/>
    <w:multiLevelType w:val="multilevel"/>
    <w:tmpl w:val="D4A8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012CC"/>
    <w:multiLevelType w:val="multilevel"/>
    <w:tmpl w:val="BEC0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5768A"/>
    <w:multiLevelType w:val="hybridMultilevel"/>
    <w:tmpl w:val="95F4353C"/>
    <w:lvl w:ilvl="0" w:tplc="C6844C46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522F14B0"/>
    <w:multiLevelType w:val="hybridMultilevel"/>
    <w:tmpl w:val="F5986336"/>
    <w:lvl w:ilvl="0" w:tplc="6D8E687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42C6C30"/>
    <w:multiLevelType w:val="hybridMultilevel"/>
    <w:tmpl w:val="7E482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B4071"/>
    <w:multiLevelType w:val="multilevel"/>
    <w:tmpl w:val="EDF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D00AC"/>
    <w:multiLevelType w:val="multilevel"/>
    <w:tmpl w:val="E0A4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160A0F"/>
    <w:multiLevelType w:val="multilevel"/>
    <w:tmpl w:val="379C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885A2D"/>
    <w:multiLevelType w:val="multilevel"/>
    <w:tmpl w:val="4E7EA95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2">
    <w:nsid w:val="7004061B"/>
    <w:multiLevelType w:val="multilevel"/>
    <w:tmpl w:val="BD1A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12"/>
  </w:num>
  <w:num w:numId="7">
    <w:abstractNumId w:val="11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ED"/>
    <w:rsid w:val="00052F58"/>
    <w:rsid w:val="00070AB7"/>
    <w:rsid w:val="000A65E9"/>
    <w:rsid w:val="000D76C2"/>
    <w:rsid w:val="001569A5"/>
    <w:rsid w:val="00167F7C"/>
    <w:rsid w:val="001777ED"/>
    <w:rsid w:val="001A5276"/>
    <w:rsid w:val="001E4735"/>
    <w:rsid w:val="00234ADF"/>
    <w:rsid w:val="002A10E8"/>
    <w:rsid w:val="00334230"/>
    <w:rsid w:val="003735BE"/>
    <w:rsid w:val="003B4C04"/>
    <w:rsid w:val="003E0099"/>
    <w:rsid w:val="003F100F"/>
    <w:rsid w:val="00412138"/>
    <w:rsid w:val="00412D29"/>
    <w:rsid w:val="00446ED3"/>
    <w:rsid w:val="004F4F1A"/>
    <w:rsid w:val="005E04CA"/>
    <w:rsid w:val="005F515C"/>
    <w:rsid w:val="0066260D"/>
    <w:rsid w:val="006811A8"/>
    <w:rsid w:val="00710B3B"/>
    <w:rsid w:val="007C1D6D"/>
    <w:rsid w:val="00805B13"/>
    <w:rsid w:val="0081075B"/>
    <w:rsid w:val="008434BC"/>
    <w:rsid w:val="00853E19"/>
    <w:rsid w:val="0088021E"/>
    <w:rsid w:val="008B1C0B"/>
    <w:rsid w:val="00961358"/>
    <w:rsid w:val="00971817"/>
    <w:rsid w:val="009B0009"/>
    <w:rsid w:val="009D5587"/>
    <w:rsid w:val="00AA6D02"/>
    <w:rsid w:val="00AB3FDA"/>
    <w:rsid w:val="00AD6815"/>
    <w:rsid w:val="00B304C4"/>
    <w:rsid w:val="00B51DAC"/>
    <w:rsid w:val="00BA4A96"/>
    <w:rsid w:val="00BC5CF2"/>
    <w:rsid w:val="00CB7843"/>
    <w:rsid w:val="00D2738A"/>
    <w:rsid w:val="00D35662"/>
    <w:rsid w:val="00D468D2"/>
    <w:rsid w:val="00DA5BDC"/>
    <w:rsid w:val="00E53512"/>
    <w:rsid w:val="00E835A3"/>
    <w:rsid w:val="00ED7BF4"/>
    <w:rsid w:val="00E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77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1777E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77E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1777ED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777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1777ED"/>
    <w:rPr>
      <w:b/>
      <w:bCs/>
    </w:rPr>
  </w:style>
  <w:style w:type="paragraph" w:styleId="a5">
    <w:name w:val="List Paragraph"/>
    <w:basedOn w:val="a"/>
    <w:uiPriority w:val="34"/>
    <w:qFormat/>
    <w:rsid w:val="00AB3F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21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77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1777E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77E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1777ED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777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1777ED"/>
    <w:rPr>
      <w:b/>
      <w:bCs/>
    </w:rPr>
  </w:style>
  <w:style w:type="paragraph" w:styleId="a5">
    <w:name w:val="List Paragraph"/>
    <w:basedOn w:val="a"/>
    <w:uiPriority w:val="34"/>
    <w:qFormat/>
    <w:rsid w:val="00AB3F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21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04048-C872-4456-9A22-BFFD5182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Владислава Багдасарян</dc:creator>
  <cp:lastModifiedBy>User2</cp:lastModifiedBy>
  <cp:revision>19</cp:revision>
  <cp:lastPrinted>2026-01-26T14:33:00Z</cp:lastPrinted>
  <dcterms:created xsi:type="dcterms:W3CDTF">2026-01-26T08:17:00Z</dcterms:created>
  <dcterms:modified xsi:type="dcterms:W3CDTF">2026-01-27T10:47:00Z</dcterms:modified>
</cp:coreProperties>
</file>