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B5" w:rsidRDefault="004465B5" w:rsidP="004465B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B5" w:rsidRDefault="004465B5" w:rsidP="004465B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4465B5" w:rsidRDefault="004465B5" w:rsidP="004465B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СОВЕТ ДЕПУТАТОВ</w:t>
      </w:r>
    </w:p>
    <w:p w:rsidR="004465B5" w:rsidRDefault="004465B5" w:rsidP="004465B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465B5" w:rsidRDefault="004465B5" w:rsidP="004465B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ab/>
      </w:r>
    </w:p>
    <w:p w:rsidR="004465B5" w:rsidRDefault="004465B5" w:rsidP="004465B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РЕШЕНИЕ</w:t>
      </w:r>
    </w:p>
    <w:p w:rsidR="004465B5" w:rsidRDefault="004465B5" w:rsidP="004465B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4465B5" w:rsidRDefault="004465B5" w:rsidP="004465B5">
      <w:pPr>
        <w:autoSpaceDE w:val="0"/>
        <w:autoSpaceDN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8"/>
          <w:lang w:eastAsia="ru-RU"/>
        </w:rPr>
        <w:t>03.09.2024  г. № 09/0</w:t>
      </w:r>
      <w:r w:rsidR="008C3B46">
        <w:rPr>
          <w:rFonts w:ascii="Times New Roman" w:hAnsi="Times New Roman"/>
          <w:sz w:val="24"/>
          <w:szCs w:val="28"/>
          <w:lang w:eastAsia="ru-RU"/>
        </w:rPr>
        <w:t>2</w:t>
      </w:r>
      <w:bookmarkStart w:id="0" w:name="_GoBack"/>
      <w:bookmarkEnd w:id="0"/>
    </w:p>
    <w:p w:rsidR="00FF1C47" w:rsidRDefault="00FF1C47" w:rsidP="00FF1C47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0E2557" w:rsidRDefault="000E2557" w:rsidP="00FF1C47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7372"/>
      </w:tblGrid>
      <w:tr w:rsidR="00FF1C47" w:rsidRPr="002D79E3" w:rsidTr="005F22F3">
        <w:tc>
          <w:tcPr>
            <w:tcW w:w="7372" w:type="dxa"/>
            <w:shd w:val="clear" w:color="auto" w:fill="auto"/>
          </w:tcPr>
          <w:p w:rsidR="00FF1C47" w:rsidRPr="002D79E3" w:rsidRDefault="00FF1C47" w:rsidP="001E5205">
            <w:pPr>
              <w:pStyle w:val="a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D79E3">
              <w:rPr>
                <w:rFonts w:ascii="Times New Roman" w:hAnsi="Times New Roman"/>
                <w:b/>
                <w:sz w:val="26"/>
                <w:szCs w:val="26"/>
              </w:rPr>
              <w:t>О согласовании проекта адресного перечня многоквартирных домов, подлежащих включению в краткосрочный план реализации в 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1E520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2D79E3">
              <w:rPr>
                <w:rFonts w:ascii="Times New Roman" w:hAnsi="Times New Roman"/>
                <w:b/>
                <w:sz w:val="26"/>
                <w:szCs w:val="26"/>
              </w:rPr>
              <w:t>, 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1E520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2D79E3">
              <w:rPr>
                <w:rFonts w:ascii="Times New Roman" w:hAnsi="Times New Roman"/>
                <w:b/>
                <w:sz w:val="26"/>
                <w:szCs w:val="26"/>
              </w:rPr>
              <w:t xml:space="preserve"> и 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1E520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D79E3">
              <w:rPr>
                <w:rFonts w:ascii="Times New Roman" w:hAnsi="Times New Roman"/>
                <w:b/>
                <w:sz w:val="26"/>
                <w:szCs w:val="26"/>
              </w:rPr>
              <w:t xml:space="preserve"> годах региональной программы капитального ремонта общего имущества в многоквартирных домах на территории города Москвы,  расположенных на территории  муниципального округа Богородское</w:t>
            </w:r>
          </w:p>
        </w:tc>
      </w:tr>
    </w:tbl>
    <w:p w:rsidR="00FF1C47" w:rsidRPr="002D79E3" w:rsidRDefault="00FF1C47" w:rsidP="00FF1C4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D79E3">
        <w:rPr>
          <w:rFonts w:ascii="Times New Roman" w:hAnsi="Times New Roman"/>
          <w:sz w:val="26"/>
          <w:szCs w:val="26"/>
        </w:rPr>
        <w:t>В соответствии с пунктом 1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постановлением</w:t>
      </w:r>
      <w:proofErr w:type="gramEnd"/>
      <w:r w:rsidRPr="002D79E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D79E3">
        <w:rPr>
          <w:rFonts w:ascii="Times New Roman" w:hAnsi="Times New Roman"/>
          <w:sz w:val="26"/>
          <w:szCs w:val="26"/>
        </w:rPr>
        <w:t>Правительства Москвы от 1 июня 2017 года № 328-ПП «Об утверждении Порядка реализации органами местного самоуправления внутригородских 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 и на основании обращения Префекта Восточного административного округа города Москвы</w:t>
      </w:r>
      <w:proofErr w:type="gramEnd"/>
      <w:r w:rsidRPr="002D79E3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01-13-9980/24</w:t>
      </w:r>
      <w:r w:rsidRPr="002D79E3">
        <w:rPr>
          <w:rFonts w:ascii="Times New Roman" w:hAnsi="Times New Roman"/>
          <w:sz w:val="26"/>
          <w:szCs w:val="26"/>
        </w:rPr>
        <w:t xml:space="preserve">, </w:t>
      </w:r>
    </w:p>
    <w:p w:rsidR="00FF1C47" w:rsidRPr="002D79E3" w:rsidRDefault="00FF1C47" w:rsidP="00FF1C47">
      <w:pPr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2D79E3">
        <w:rPr>
          <w:rFonts w:ascii="Times New Roman" w:hAnsi="Times New Roman"/>
          <w:b/>
          <w:sz w:val="26"/>
          <w:szCs w:val="26"/>
        </w:rPr>
        <w:t>Совет депутатов муниципального округа Богородское решил:</w:t>
      </w:r>
    </w:p>
    <w:p w:rsidR="00FF1C47" w:rsidRPr="002D79E3" w:rsidRDefault="00FF1C47" w:rsidP="00FF1C47">
      <w:pPr>
        <w:pStyle w:val="a3"/>
        <w:ind w:firstLine="360"/>
        <w:jc w:val="both"/>
        <w:rPr>
          <w:rFonts w:ascii="Times New Roman" w:hAnsi="Times New Roman"/>
          <w:sz w:val="26"/>
          <w:szCs w:val="26"/>
        </w:rPr>
      </w:pPr>
      <w:r w:rsidRPr="002D79E3">
        <w:rPr>
          <w:rFonts w:ascii="Times New Roman" w:hAnsi="Times New Roman"/>
          <w:sz w:val="26"/>
          <w:szCs w:val="26"/>
        </w:rPr>
        <w:t xml:space="preserve">1.Согласовать проект адресного перечня многоквартирных домов, подлежащих включения в краткосрочный план реализации в </w:t>
      </w:r>
      <w:r w:rsidRPr="00AA3957">
        <w:rPr>
          <w:rFonts w:ascii="Times New Roman" w:hAnsi="Times New Roman"/>
          <w:sz w:val="26"/>
          <w:szCs w:val="26"/>
        </w:rPr>
        <w:t>203</w:t>
      </w:r>
      <w:r>
        <w:rPr>
          <w:rFonts w:ascii="Times New Roman" w:hAnsi="Times New Roman"/>
          <w:sz w:val="26"/>
          <w:szCs w:val="26"/>
        </w:rPr>
        <w:t>3</w:t>
      </w:r>
      <w:r w:rsidRPr="00AA3957">
        <w:rPr>
          <w:rFonts w:ascii="Times New Roman" w:hAnsi="Times New Roman"/>
          <w:sz w:val="26"/>
          <w:szCs w:val="26"/>
        </w:rPr>
        <w:t>, 203</w:t>
      </w:r>
      <w:r>
        <w:rPr>
          <w:rFonts w:ascii="Times New Roman" w:hAnsi="Times New Roman"/>
          <w:sz w:val="26"/>
          <w:szCs w:val="26"/>
        </w:rPr>
        <w:t>4</w:t>
      </w:r>
      <w:r w:rsidRPr="00AA3957">
        <w:rPr>
          <w:rFonts w:ascii="Times New Roman" w:hAnsi="Times New Roman"/>
          <w:sz w:val="26"/>
          <w:szCs w:val="26"/>
        </w:rPr>
        <w:t xml:space="preserve"> и 203</w:t>
      </w:r>
      <w:r>
        <w:rPr>
          <w:rFonts w:ascii="Times New Roman" w:hAnsi="Times New Roman"/>
          <w:sz w:val="26"/>
          <w:szCs w:val="26"/>
        </w:rPr>
        <w:t>5</w:t>
      </w:r>
      <w:r w:rsidRPr="00AA3957">
        <w:rPr>
          <w:rFonts w:ascii="Times New Roman" w:hAnsi="Times New Roman"/>
          <w:sz w:val="26"/>
          <w:szCs w:val="26"/>
        </w:rPr>
        <w:t xml:space="preserve"> </w:t>
      </w:r>
      <w:r w:rsidRPr="002D79E3">
        <w:rPr>
          <w:rFonts w:ascii="Times New Roman" w:hAnsi="Times New Roman"/>
          <w:sz w:val="26"/>
          <w:szCs w:val="26"/>
        </w:rPr>
        <w:t>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Богородское (приложение).</w:t>
      </w:r>
    </w:p>
    <w:p w:rsidR="00FF1C47" w:rsidRPr="002D79E3" w:rsidRDefault="00FF1C47" w:rsidP="00FF1C47">
      <w:pPr>
        <w:pStyle w:val="a3"/>
        <w:ind w:firstLine="360"/>
        <w:jc w:val="both"/>
        <w:rPr>
          <w:rFonts w:ascii="Times New Roman" w:hAnsi="Times New Roman"/>
          <w:sz w:val="26"/>
          <w:szCs w:val="26"/>
        </w:rPr>
      </w:pPr>
      <w:r w:rsidRPr="002D79E3">
        <w:rPr>
          <w:rFonts w:ascii="Times New Roman" w:hAnsi="Times New Roman"/>
          <w:sz w:val="26"/>
          <w:szCs w:val="26"/>
        </w:rPr>
        <w:t>2.Направить настоящее решение в префектуру Восточного административного округа города Москвы в течение трех календарных дней  со дня его принятия.</w:t>
      </w:r>
    </w:p>
    <w:p w:rsidR="00FF1C47" w:rsidRPr="002D79E3" w:rsidRDefault="00FF1C47" w:rsidP="00FF1C47">
      <w:pPr>
        <w:pStyle w:val="a3"/>
        <w:ind w:firstLine="360"/>
        <w:jc w:val="both"/>
        <w:rPr>
          <w:rFonts w:ascii="Times New Roman" w:hAnsi="Times New Roman"/>
          <w:sz w:val="26"/>
          <w:szCs w:val="26"/>
        </w:rPr>
      </w:pPr>
      <w:r w:rsidRPr="002D79E3">
        <w:rPr>
          <w:rFonts w:ascii="Times New Roman" w:hAnsi="Times New Roman"/>
          <w:sz w:val="26"/>
          <w:szCs w:val="26"/>
        </w:rPr>
        <w:t>3.Опубликовать настоящее решение в бюллетене «Московский муниципальный вестник» на официальном сайте муниципального округа  www.bogorodskoe-mo.ru.</w:t>
      </w:r>
    </w:p>
    <w:p w:rsidR="00FF1C47" w:rsidRPr="002D79E3" w:rsidRDefault="00FF1C47" w:rsidP="00FF1C47">
      <w:pPr>
        <w:pStyle w:val="a3"/>
        <w:rPr>
          <w:rFonts w:ascii="Times New Roman" w:hAnsi="Times New Roman"/>
          <w:b/>
          <w:sz w:val="26"/>
          <w:szCs w:val="26"/>
        </w:rPr>
      </w:pPr>
      <w:r w:rsidRPr="002D79E3">
        <w:rPr>
          <w:rFonts w:ascii="Times New Roman" w:hAnsi="Times New Roman"/>
          <w:b/>
          <w:sz w:val="26"/>
          <w:szCs w:val="26"/>
        </w:rPr>
        <w:t xml:space="preserve">Глава </w:t>
      </w:r>
    </w:p>
    <w:p w:rsidR="00FF1C47" w:rsidRPr="002D79E3" w:rsidRDefault="00FF1C47" w:rsidP="00FF1C47">
      <w:pPr>
        <w:pStyle w:val="a3"/>
        <w:rPr>
          <w:rFonts w:ascii="Times New Roman" w:hAnsi="Times New Roman"/>
          <w:b/>
          <w:i/>
          <w:sz w:val="26"/>
          <w:szCs w:val="26"/>
        </w:rPr>
      </w:pPr>
      <w:r w:rsidRPr="002D79E3">
        <w:rPr>
          <w:rFonts w:ascii="Times New Roman" w:hAnsi="Times New Roman"/>
          <w:b/>
          <w:sz w:val="26"/>
          <w:szCs w:val="26"/>
        </w:rPr>
        <w:t xml:space="preserve">муниципального округа Богородское </w:t>
      </w:r>
      <w:r w:rsidRPr="002D79E3">
        <w:rPr>
          <w:rFonts w:ascii="Times New Roman" w:hAnsi="Times New Roman"/>
          <w:b/>
          <w:sz w:val="26"/>
          <w:szCs w:val="26"/>
        </w:rPr>
        <w:tab/>
      </w:r>
      <w:r w:rsidRPr="002D79E3">
        <w:rPr>
          <w:rFonts w:ascii="Times New Roman" w:hAnsi="Times New Roman"/>
          <w:b/>
          <w:sz w:val="26"/>
          <w:szCs w:val="26"/>
        </w:rPr>
        <w:tab/>
        <w:t xml:space="preserve">      </w:t>
      </w:r>
      <w:r w:rsidRPr="002D79E3">
        <w:rPr>
          <w:rFonts w:ascii="Times New Roman" w:hAnsi="Times New Roman"/>
          <w:b/>
          <w:sz w:val="26"/>
          <w:szCs w:val="26"/>
        </w:rPr>
        <w:tab/>
        <w:t xml:space="preserve">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2D79E3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Pr="002D79E3">
        <w:rPr>
          <w:rFonts w:ascii="Times New Roman" w:hAnsi="Times New Roman"/>
          <w:b/>
          <w:sz w:val="26"/>
          <w:szCs w:val="26"/>
        </w:rPr>
        <w:t>К.Е.Воловик</w:t>
      </w:r>
      <w:proofErr w:type="spellEnd"/>
    </w:p>
    <w:p w:rsidR="00FF1C47" w:rsidRPr="003E3271" w:rsidRDefault="00FF1C47" w:rsidP="00FF1C47"/>
    <w:p w:rsidR="00FF1C47" w:rsidRPr="0049081A" w:rsidRDefault="00FF1C47" w:rsidP="00FF1C47">
      <w:pPr>
        <w:spacing w:after="0" w:line="240" w:lineRule="auto"/>
        <w:ind w:left="9639"/>
        <w:rPr>
          <w:rFonts w:ascii="Times New Roman" w:eastAsia="Calibri" w:hAnsi="Times New Roman"/>
          <w:sz w:val="24"/>
          <w:szCs w:val="24"/>
        </w:rPr>
        <w:sectPr w:rsidR="00FF1C47" w:rsidRPr="0049081A" w:rsidSect="0026797A">
          <w:pgSz w:w="11906" w:h="16838"/>
          <w:pgMar w:top="426" w:right="851" w:bottom="567" w:left="993" w:header="709" w:footer="709" w:gutter="0"/>
          <w:cols w:space="708"/>
          <w:docGrid w:linePitch="360"/>
        </w:sectPr>
      </w:pPr>
    </w:p>
    <w:p w:rsidR="00FF1C47" w:rsidRPr="0049081A" w:rsidRDefault="00FF1C47" w:rsidP="00FF1C47">
      <w:pPr>
        <w:spacing w:after="0" w:line="240" w:lineRule="auto"/>
        <w:ind w:left="963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</w:t>
      </w:r>
    </w:p>
    <w:p w:rsidR="00FF1C47" w:rsidRPr="0049081A" w:rsidRDefault="00FF1C47" w:rsidP="00FF1C47">
      <w:pPr>
        <w:spacing w:after="0" w:line="240" w:lineRule="auto"/>
        <w:ind w:left="9639"/>
        <w:rPr>
          <w:rFonts w:ascii="Times New Roman" w:eastAsia="Calibri" w:hAnsi="Times New Roman"/>
          <w:sz w:val="24"/>
          <w:szCs w:val="24"/>
        </w:rPr>
      </w:pPr>
      <w:r w:rsidRPr="0049081A">
        <w:rPr>
          <w:rFonts w:ascii="Times New Roman" w:eastAsia="Calibri" w:hAnsi="Times New Roman"/>
          <w:sz w:val="24"/>
          <w:szCs w:val="24"/>
        </w:rPr>
        <w:t>к решению Совета депутатов</w:t>
      </w:r>
    </w:p>
    <w:p w:rsidR="00FF1C47" w:rsidRPr="0049081A" w:rsidRDefault="00FF1C47" w:rsidP="00FF1C47">
      <w:pPr>
        <w:spacing w:after="0" w:line="240" w:lineRule="auto"/>
        <w:ind w:left="9639"/>
        <w:rPr>
          <w:rFonts w:ascii="Times New Roman" w:eastAsia="Calibri" w:hAnsi="Times New Roman"/>
          <w:sz w:val="24"/>
          <w:szCs w:val="24"/>
        </w:rPr>
      </w:pPr>
      <w:r w:rsidRPr="0049081A">
        <w:rPr>
          <w:rFonts w:ascii="Times New Roman" w:eastAsia="Calibri" w:hAnsi="Times New Roman"/>
          <w:sz w:val="24"/>
          <w:szCs w:val="24"/>
        </w:rPr>
        <w:t xml:space="preserve">муниципального округа Богородское </w:t>
      </w:r>
    </w:p>
    <w:p w:rsidR="00FF1C47" w:rsidRPr="0049081A" w:rsidRDefault="00FF1C47" w:rsidP="00FF1C47">
      <w:pPr>
        <w:spacing w:after="0" w:line="240" w:lineRule="auto"/>
        <w:ind w:left="9639"/>
        <w:rPr>
          <w:rFonts w:ascii="Times New Roman" w:eastAsia="Calibri" w:hAnsi="Times New Roman"/>
          <w:sz w:val="24"/>
          <w:szCs w:val="24"/>
        </w:rPr>
      </w:pPr>
      <w:r w:rsidRPr="0049081A">
        <w:rPr>
          <w:rFonts w:ascii="Times New Roman" w:eastAsia="Calibri" w:hAnsi="Times New Roman"/>
          <w:sz w:val="24"/>
          <w:szCs w:val="24"/>
        </w:rPr>
        <w:t>города Москвы</w:t>
      </w:r>
    </w:p>
    <w:p w:rsidR="00FF1C47" w:rsidRPr="0049081A" w:rsidRDefault="00FF1C47" w:rsidP="00FF1C47">
      <w:pPr>
        <w:spacing w:after="0" w:line="240" w:lineRule="auto"/>
        <w:ind w:left="9639"/>
        <w:rPr>
          <w:rFonts w:ascii="Times New Roman" w:eastAsia="Calibri" w:hAnsi="Times New Roman"/>
          <w:sz w:val="24"/>
          <w:szCs w:val="24"/>
        </w:rPr>
      </w:pPr>
      <w:r w:rsidRPr="0049081A">
        <w:rPr>
          <w:rFonts w:ascii="Times New Roman" w:eastAsia="Calibri" w:hAnsi="Times New Roman"/>
          <w:sz w:val="24"/>
          <w:szCs w:val="24"/>
        </w:rPr>
        <w:t xml:space="preserve">от </w:t>
      </w:r>
      <w:r>
        <w:rPr>
          <w:rFonts w:ascii="Times New Roman" w:eastAsia="Calibri" w:hAnsi="Times New Roman"/>
          <w:sz w:val="24"/>
          <w:szCs w:val="24"/>
        </w:rPr>
        <w:t>03</w:t>
      </w:r>
      <w:r w:rsidRPr="0049081A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сентября</w:t>
      </w:r>
      <w:r w:rsidRPr="0049081A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2024</w:t>
      </w:r>
      <w:r w:rsidRPr="0049081A">
        <w:rPr>
          <w:rFonts w:ascii="Times New Roman" w:eastAsia="Calibri" w:hAnsi="Times New Roman"/>
          <w:sz w:val="24"/>
          <w:szCs w:val="24"/>
        </w:rPr>
        <w:t xml:space="preserve"> года  № </w:t>
      </w:r>
      <w:r w:rsidR="000E2557">
        <w:rPr>
          <w:rFonts w:ascii="Times New Roman" w:eastAsia="Calibri" w:hAnsi="Times New Roman"/>
          <w:sz w:val="24"/>
          <w:szCs w:val="24"/>
        </w:rPr>
        <w:t>09/02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780"/>
        <w:gridCol w:w="2496"/>
        <w:gridCol w:w="2126"/>
        <w:gridCol w:w="142"/>
        <w:gridCol w:w="4394"/>
        <w:gridCol w:w="1440"/>
        <w:gridCol w:w="3805"/>
      </w:tblGrid>
      <w:tr w:rsidR="00FF1C47" w:rsidRPr="00FF1C47" w:rsidTr="00FF1C47">
        <w:trPr>
          <w:trHeight w:val="730"/>
        </w:trPr>
        <w:tc>
          <w:tcPr>
            <w:tcW w:w="151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адресного перечня многоквартирных домов, подлежащих включению в краткосрочный план реализации в 2033, 2034 и 2035 годах региональной программы капитального ремонта общего имущества в многоквартирных домах на территории города Москвы (далее - краткосрочный план), расположенных на территории внутригородского муниципального образования Богородское в городе Москве</w:t>
            </w:r>
          </w:p>
        </w:tc>
      </w:tr>
      <w:tr w:rsidR="00FF1C47" w:rsidRPr="00FF1C47" w:rsidTr="00FF1C47">
        <w:trPr>
          <w:trHeight w:val="604"/>
        </w:trPr>
        <w:tc>
          <w:tcPr>
            <w:tcW w:w="151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Адресный перечень многоквартирных домов, в которых в 2033, 2034 и 2035 годах запланированы работы по капитальному ремонту общего имущества, за исключением домов, в которых запланированы только работы по  ремонту, замене, модернизации лифтов, ремонту лифтовых шахт, машинных и блочных помещений.</w:t>
            </w:r>
          </w:p>
        </w:tc>
      </w:tr>
      <w:tr w:rsidR="00FF1C47" w:rsidRPr="00FF1C47" w:rsidTr="00FF1C47">
        <w:trPr>
          <w:trHeight w:val="73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7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площадь многоквартирных домов (п.1), подлежащих включению в краткосрочный план, </w:t>
            </w: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408 485</w:t>
            </w:r>
          </w:p>
        </w:tc>
      </w:tr>
      <w:tr w:rsidR="00FF1C47" w:rsidRPr="00FF1C47" w:rsidTr="00FF1C47">
        <w:trPr>
          <w:trHeight w:val="17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7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 реализации краткосрочного плана, гг.</w:t>
            </w:r>
          </w:p>
        </w:tc>
        <w:tc>
          <w:tcPr>
            <w:tcW w:w="96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Предельный размер общей площади многоквартирных домов (п.1), подлежащих включению в краткосрочный план, соответствующий году реализации краткосрочного плана, </w:t>
            </w: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1C47" w:rsidRPr="00FF1C47" w:rsidTr="00FF1C47">
        <w:trPr>
          <w:trHeight w:val="173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7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 год</w:t>
            </w:r>
          </w:p>
        </w:tc>
        <w:tc>
          <w:tcPr>
            <w:tcW w:w="9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123 651</w:t>
            </w:r>
          </w:p>
        </w:tc>
      </w:tr>
      <w:tr w:rsidR="00FF1C47" w:rsidRPr="00FF1C47" w:rsidTr="00FF1C47">
        <w:trPr>
          <w:trHeight w:val="173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2034 год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124 230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2035 год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160 604</w:t>
            </w:r>
          </w:p>
        </w:tc>
      </w:tr>
      <w:tr w:rsidR="00FF1C47" w:rsidRPr="00FF1C47" w:rsidTr="00FF1C47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Административный округ города Москвы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Внутригородское муниципальное образование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Общая площадь, </w:t>
            </w:r>
            <w:proofErr w:type="spellStart"/>
            <w:r w:rsidRPr="00FF1C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FF1C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выполнения работ и (или) услуг по капитальному ремонту, гг.</w:t>
            </w:r>
          </w:p>
        </w:tc>
      </w:tr>
      <w:tr w:rsidR="00FF1C47" w:rsidRPr="00FF1C47" w:rsidTr="00FF1C47">
        <w:trPr>
          <w:trHeight w:val="736"/>
        </w:trPr>
        <w:tc>
          <w:tcPr>
            <w:tcW w:w="1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Адресный перечень многоквартирных домов, в которых в 2033, 2034 и 2035 годах запланированы работы по капитальному ремонту общего имущества, за исключением домов, в которых запланированы только работы по замене отработавшего назначенный срок службы лифта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пер.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18 431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3 к.1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6 176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3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6 157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3 425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8А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1 682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1-я ул. 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3 657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5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1-я ул. 99 к.1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3 675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6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1-я ул. 99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3 654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3-я ул.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10 577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5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3-я ул.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6 445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3-я ул.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10 603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1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3-я ул. 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10 583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14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4-я ул. 43 к.5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3 477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13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4 793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13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5 424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28 к.4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2 726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3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28 к.5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2 664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Игральная ул.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2 528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Игральная ул. 6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4 536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12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Игральная ул. 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5 024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19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5 350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12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9 252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12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7 070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0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8 129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1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7 882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9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29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7 571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10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79 (подъезд 1-2)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8 770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1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79 (подъезд 3-4)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9 613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23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Миллионная ул. 11 к.1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12 555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Миллионная ул. 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7 174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23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Миллионная ул. 15 к.1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4 406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9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22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5 300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9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22 к.3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5 361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8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26 к.3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5 534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9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2 629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8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7 880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22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12 к.1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10 998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23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4 081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3 к.1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2 467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3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2 795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20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3 к.3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5 045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2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3 к.4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4 795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7 879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5 к.1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2 335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5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2 927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19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5 к.3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7 608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19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5 к.4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2 880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5 к.5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2 277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7 к.1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2 414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1.50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7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2 775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4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7 к.3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5 030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13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4-й пр. 4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2 808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13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4-й пр. 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6 822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2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Прогонная 2-я ул. 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8 869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13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Прогонная 2-я ул. 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4 481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1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Прогонная 2-я ул. 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14 133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1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Прогонная 2-я ул.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4 527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2033 </w:t>
            </w:r>
          </w:p>
        </w:tc>
      </w:tr>
      <w:tr w:rsidR="00FF1C47" w:rsidRPr="00FF1C47" w:rsidTr="00FF1C47">
        <w:trPr>
          <w:trHeight w:val="12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2 608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2035 </w:t>
            </w:r>
          </w:p>
        </w:tc>
      </w:tr>
      <w:tr w:rsidR="00FF1C47" w:rsidRPr="00FF1C47" w:rsidTr="00FF1C47">
        <w:trPr>
          <w:trHeight w:val="1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28/14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2 486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8 252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12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39/22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8 266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2034 </w:t>
            </w:r>
          </w:p>
        </w:tc>
      </w:tr>
      <w:tr w:rsidR="00FF1C47" w:rsidRPr="00FF1C47" w:rsidTr="00FF1C47">
        <w:trPr>
          <w:trHeight w:val="387"/>
        </w:trPr>
        <w:tc>
          <w:tcPr>
            <w:tcW w:w="1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Адресный перечень многоквартирных домов, в которых в 2033, 2034, 2035 годах запланированы работы по замене отработавшего назначенный срок службы лифта и (или) истекает назначенный срок службы лифтов (25 лет)</w:t>
            </w:r>
          </w:p>
        </w:tc>
      </w:tr>
      <w:tr w:rsidR="00FF1C47" w:rsidRPr="00FF1C47" w:rsidTr="00FF1C47">
        <w:trPr>
          <w:trHeight w:val="11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Богатырская 3-я ул.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26 590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FF1C47" w:rsidRPr="00FF1C47" w:rsidTr="00FF1C47">
        <w:trPr>
          <w:trHeight w:val="1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Бойцовая ул. 2/30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7 885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2033, 2034</w:t>
            </w:r>
          </w:p>
        </w:tc>
      </w:tr>
      <w:tr w:rsidR="00FF1C47" w:rsidRPr="00FF1C47" w:rsidTr="00FF1C47">
        <w:trPr>
          <w:trHeight w:val="1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3-я ул. 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10 583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10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1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3 166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5 к.1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9 543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FF1C47" w:rsidRPr="00FF1C47" w:rsidTr="00FF1C47">
        <w:trPr>
          <w:trHeight w:val="2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5 к.2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7 246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FF1C47" w:rsidRPr="00FF1C47" w:rsidTr="00FF1C47">
        <w:trPr>
          <w:trHeight w:val="1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Игральная ул. 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12 932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25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16 702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FF1C47" w:rsidRPr="00FF1C47" w:rsidTr="00FF1C47">
        <w:trPr>
          <w:trHeight w:val="10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24 865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9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79 (подъезд 1-2)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8 770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8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79 (подъезд 3-4)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9 613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22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79 (подъезд 5-8)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18 650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23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79 (подъезд 9-11)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13 157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22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30 325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Миллионная ул.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10 131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2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24 400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2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12 к.1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10 998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8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4 081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FF1C47" w:rsidRPr="00FF1C47" w:rsidTr="00FF1C47">
        <w:trPr>
          <w:trHeight w:val="21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4-й пр. 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6 822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21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Просторная ул. 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11 533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6 301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  <w:tr w:rsidR="00FF1C47" w:rsidRPr="00FF1C47" w:rsidTr="00FF1C47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8 252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2034</w:t>
            </w:r>
          </w:p>
        </w:tc>
      </w:tr>
      <w:tr w:rsidR="00FF1C47" w:rsidRPr="00FF1C47" w:rsidTr="00FF1C47">
        <w:trPr>
          <w:trHeight w:val="7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39/22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8 266  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47" w:rsidRPr="00FF1C47" w:rsidRDefault="00FF1C47" w:rsidP="00FF1C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1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</w:tr>
    </w:tbl>
    <w:p w:rsidR="00D23F3C" w:rsidRDefault="00D23F3C"/>
    <w:sectPr w:rsidR="00D23F3C" w:rsidSect="00D91597">
      <w:pgSz w:w="16838" w:h="11906" w:orient="landscape"/>
      <w:pgMar w:top="426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47"/>
    <w:rsid w:val="000E2557"/>
    <w:rsid w:val="001E5205"/>
    <w:rsid w:val="004465B5"/>
    <w:rsid w:val="008C3B46"/>
    <w:rsid w:val="00D23F3C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C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E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2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C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E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2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2024-09-03T06:28:00Z</cp:lastPrinted>
  <dcterms:created xsi:type="dcterms:W3CDTF">2024-08-26T05:43:00Z</dcterms:created>
  <dcterms:modified xsi:type="dcterms:W3CDTF">2024-09-03T06:53:00Z</dcterms:modified>
</cp:coreProperties>
</file>