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FBC" w:rsidRDefault="003A5FBC" w:rsidP="003A5FBC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</w:p>
    <w:p w:rsidR="003A5FBC" w:rsidRDefault="003A5FBC" w:rsidP="003A5FBC">
      <w:pPr>
        <w:autoSpaceDE w:val="0"/>
        <w:autoSpaceDN w:val="0"/>
        <w:jc w:val="center"/>
        <w:rPr>
          <w:b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8477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FBC" w:rsidRDefault="003A5FBC" w:rsidP="003A5FBC">
      <w:pPr>
        <w:autoSpaceDE w:val="0"/>
        <w:autoSpaceDN w:val="0"/>
        <w:jc w:val="center"/>
        <w:rPr>
          <w:b/>
          <w:sz w:val="32"/>
          <w:szCs w:val="32"/>
          <w:lang w:eastAsia="ru-RU"/>
        </w:rPr>
      </w:pPr>
    </w:p>
    <w:p w:rsidR="003A5FBC" w:rsidRDefault="003A5FBC" w:rsidP="003A5FBC">
      <w:pPr>
        <w:autoSpaceDE w:val="0"/>
        <w:autoSpaceDN w:val="0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СОВЕТ ДЕПУТАТОВ</w:t>
      </w:r>
    </w:p>
    <w:p w:rsidR="003A5FBC" w:rsidRDefault="003A5FBC" w:rsidP="003A5FBC">
      <w:pPr>
        <w:autoSpaceDE w:val="0"/>
        <w:autoSpaceDN w:val="0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МУНИЦИПАЛЬНОГО ОКРУГА БОГОРОДСКОЕ</w:t>
      </w:r>
    </w:p>
    <w:p w:rsidR="003A5FBC" w:rsidRDefault="003A5FBC" w:rsidP="003A5FBC">
      <w:pPr>
        <w:tabs>
          <w:tab w:val="left" w:pos="5680"/>
        </w:tabs>
        <w:autoSpaceDE w:val="0"/>
        <w:autoSpaceDN w:val="0"/>
        <w:rPr>
          <w:sz w:val="24"/>
          <w:szCs w:val="24"/>
          <w:lang w:eastAsia="ru-RU"/>
        </w:rPr>
      </w:pPr>
      <w:r>
        <w:rPr>
          <w:sz w:val="20"/>
          <w:lang w:eastAsia="ru-RU"/>
        </w:rPr>
        <w:tab/>
      </w:r>
    </w:p>
    <w:p w:rsidR="003A5FBC" w:rsidRDefault="003A5FBC" w:rsidP="003A5FBC">
      <w:pPr>
        <w:autoSpaceDE w:val="0"/>
        <w:autoSpaceDN w:val="0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РЕШЕНИЕ</w:t>
      </w:r>
    </w:p>
    <w:p w:rsidR="003A5FBC" w:rsidRDefault="003A5FBC" w:rsidP="003A5FBC">
      <w:pPr>
        <w:tabs>
          <w:tab w:val="left" w:pos="5680"/>
        </w:tabs>
        <w:autoSpaceDE w:val="0"/>
        <w:autoSpaceDN w:val="0"/>
        <w:rPr>
          <w:b/>
          <w:sz w:val="32"/>
          <w:szCs w:val="32"/>
          <w:lang w:eastAsia="ru-RU"/>
        </w:rPr>
      </w:pPr>
    </w:p>
    <w:p w:rsidR="003A5FBC" w:rsidRDefault="003A5FBC" w:rsidP="003A5FBC">
      <w:pPr>
        <w:autoSpaceDE w:val="0"/>
        <w:autoSpaceDN w:val="0"/>
        <w:rPr>
          <w:rFonts w:eastAsia="Calibri"/>
          <w:b/>
          <w:sz w:val="24"/>
          <w:szCs w:val="24"/>
          <w:lang w:eastAsia="en-US"/>
        </w:rPr>
      </w:pPr>
      <w:r>
        <w:rPr>
          <w:szCs w:val="28"/>
          <w:lang w:eastAsia="ru-RU"/>
        </w:rPr>
        <w:t>20.09.2022  г. № 01/0</w:t>
      </w:r>
      <w:r>
        <w:rPr>
          <w:szCs w:val="28"/>
          <w:lang w:eastAsia="ru-RU"/>
        </w:rPr>
        <w:t>6</w:t>
      </w:r>
    </w:p>
    <w:p w:rsidR="002E62C7" w:rsidRDefault="002E62C7" w:rsidP="005F7EF1">
      <w:pPr>
        <w:tabs>
          <w:tab w:val="left" w:pos="851"/>
        </w:tabs>
        <w:ind w:right="4819"/>
        <w:rPr>
          <w:b/>
          <w:szCs w:val="28"/>
        </w:rPr>
      </w:pPr>
    </w:p>
    <w:p w:rsidR="009D0F86" w:rsidRPr="005A3C64" w:rsidRDefault="0068080A" w:rsidP="009D0F86">
      <w:pPr>
        <w:tabs>
          <w:tab w:val="left" w:pos="851"/>
        </w:tabs>
        <w:ind w:right="4819"/>
        <w:jc w:val="both"/>
        <w:rPr>
          <w:b/>
          <w:szCs w:val="28"/>
        </w:rPr>
      </w:pPr>
      <w:r>
        <w:rPr>
          <w:b/>
          <w:szCs w:val="28"/>
        </w:rPr>
        <w:t xml:space="preserve">Об образовании </w:t>
      </w:r>
      <w:r w:rsidR="00451F1D">
        <w:rPr>
          <w:b/>
          <w:szCs w:val="28"/>
        </w:rPr>
        <w:t xml:space="preserve">социально-правовой </w:t>
      </w:r>
      <w:r>
        <w:rPr>
          <w:b/>
          <w:szCs w:val="28"/>
        </w:rPr>
        <w:t>комиссии</w:t>
      </w:r>
      <w:r w:rsidR="00451F1D">
        <w:rPr>
          <w:b/>
          <w:szCs w:val="28"/>
        </w:rPr>
        <w:t xml:space="preserve"> </w:t>
      </w:r>
      <w:r w:rsidR="009D0F86" w:rsidRPr="005A3C64">
        <w:rPr>
          <w:b/>
          <w:szCs w:val="28"/>
        </w:rPr>
        <w:t>Совета депутатов муниципального округа Богородское</w:t>
      </w:r>
    </w:p>
    <w:p w:rsidR="009D0F86" w:rsidRPr="005A3C64" w:rsidRDefault="009D0F86" w:rsidP="009D0F86">
      <w:pPr>
        <w:rPr>
          <w:b/>
          <w:szCs w:val="28"/>
        </w:rPr>
      </w:pPr>
    </w:p>
    <w:p w:rsidR="009D0F86" w:rsidRPr="005A3C64" w:rsidRDefault="009D0F86" w:rsidP="009D0F86">
      <w:pPr>
        <w:tabs>
          <w:tab w:val="left" w:pos="709"/>
        </w:tabs>
        <w:jc w:val="both"/>
        <w:rPr>
          <w:szCs w:val="28"/>
        </w:rPr>
      </w:pPr>
      <w:r w:rsidRPr="005A3C64">
        <w:rPr>
          <w:szCs w:val="28"/>
        </w:rPr>
        <w:t xml:space="preserve">         Руководствуясь п. 9 ст. 5 Устава муниципального округа  Богородское и ст. 9 гл. 4 Регламента Совета депутатов муниципального округа Богородское,  </w:t>
      </w:r>
    </w:p>
    <w:p w:rsidR="009D0F86" w:rsidRPr="005A3C64" w:rsidRDefault="009D0F86" w:rsidP="009D0F86">
      <w:pPr>
        <w:jc w:val="both"/>
        <w:rPr>
          <w:szCs w:val="28"/>
        </w:rPr>
      </w:pPr>
    </w:p>
    <w:p w:rsidR="009D0F86" w:rsidRDefault="009D0F86" w:rsidP="0068080A">
      <w:pPr>
        <w:tabs>
          <w:tab w:val="left" w:pos="1005"/>
        </w:tabs>
        <w:jc w:val="center"/>
        <w:rPr>
          <w:b/>
          <w:szCs w:val="28"/>
        </w:rPr>
      </w:pPr>
      <w:r w:rsidRPr="005A3C64">
        <w:rPr>
          <w:b/>
          <w:szCs w:val="28"/>
        </w:rPr>
        <w:t>Совет депутатов муниципального округа Богородское решил:</w:t>
      </w:r>
    </w:p>
    <w:p w:rsidR="0068080A" w:rsidRDefault="0068080A" w:rsidP="0068080A">
      <w:pPr>
        <w:tabs>
          <w:tab w:val="left" w:pos="1005"/>
        </w:tabs>
        <w:jc w:val="center"/>
        <w:rPr>
          <w:b/>
          <w:szCs w:val="28"/>
        </w:rPr>
      </w:pPr>
    </w:p>
    <w:p w:rsidR="0068080A" w:rsidRPr="0068080A" w:rsidRDefault="0068080A" w:rsidP="0068080A">
      <w:pPr>
        <w:tabs>
          <w:tab w:val="left" w:pos="1005"/>
        </w:tabs>
        <w:jc w:val="both"/>
        <w:rPr>
          <w:szCs w:val="28"/>
        </w:rPr>
      </w:pPr>
      <w:r w:rsidRPr="0068080A">
        <w:rPr>
          <w:szCs w:val="28"/>
        </w:rPr>
        <w:t xml:space="preserve">         1.</w:t>
      </w:r>
      <w:r w:rsidRPr="0068080A">
        <w:rPr>
          <w:szCs w:val="28"/>
          <w:lang w:eastAsia="ru-RU"/>
        </w:rPr>
        <w:t xml:space="preserve"> Образовать постоянную </w:t>
      </w:r>
      <w:r w:rsidR="00451F1D">
        <w:rPr>
          <w:szCs w:val="28"/>
          <w:lang w:eastAsia="ru-RU"/>
        </w:rPr>
        <w:t xml:space="preserve">социально-правовую </w:t>
      </w:r>
      <w:r w:rsidRPr="0068080A">
        <w:rPr>
          <w:szCs w:val="28"/>
          <w:lang w:eastAsia="ru-RU"/>
        </w:rPr>
        <w:t>комиссию  Совета депутатов муниципального округа Богородское.</w:t>
      </w:r>
    </w:p>
    <w:p w:rsidR="009D0F86" w:rsidRPr="005A3C64" w:rsidRDefault="0068080A" w:rsidP="009D0F86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9D0F86" w:rsidRPr="005A3C64">
        <w:rPr>
          <w:szCs w:val="28"/>
        </w:rPr>
        <w:t>. Утвердить Положение о</w:t>
      </w:r>
      <w:r w:rsidR="00451F1D">
        <w:rPr>
          <w:szCs w:val="28"/>
        </w:rPr>
        <w:t xml:space="preserve"> социально-правовой </w:t>
      </w:r>
      <w:r w:rsidR="009D0F86" w:rsidRPr="005A3C64">
        <w:rPr>
          <w:szCs w:val="28"/>
        </w:rPr>
        <w:t xml:space="preserve">комиссии Совета депутатов муниципального </w:t>
      </w:r>
      <w:r w:rsidR="008B23A9">
        <w:rPr>
          <w:szCs w:val="28"/>
        </w:rPr>
        <w:t>округа Богородское (приложение</w:t>
      </w:r>
      <w:r w:rsidR="009D0F86" w:rsidRPr="005A3C64">
        <w:rPr>
          <w:szCs w:val="28"/>
        </w:rPr>
        <w:t>).</w:t>
      </w:r>
    </w:p>
    <w:p w:rsidR="00EA68B3" w:rsidRDefault="00451F1D" w:rsidP="009D0F86">
      <w:pPr>
        <w:ind w:firstLine="709"/>
        <w:jc w:val="both"/>
        <w:rPr>
          <w:rStyle w:val="FontStyle11"/>
          <w:sz w:val="28"/>
          <w:szCs w:val="28"/>
        </w:rPr>
      </w:pPr>
      <w:r>
        <w:rPr>
          <w:szCs w:val="28"/>
        </w:rPr>
        <w:t>3</w:t>
      </w:r>
      <w:r w:rsidR="009D0F86" w:rsidRPr="005A3C64">
        <w:rPr>
          <w:szCs w:val="28"/>
        </w:rPr>
        <w:t xml:space="preserve">. </w:t>
      </w:r>
      <w:r w:rsidR="009D0F86" w:rsidRPr="005A3C64">
        <w:rPr>
          <w:rStyle w:val="FontStyle11"/>
          <w:sz w:val="28"/>
          <w:szCs w:val="28"/>
        </w:rPr>
        <w:t>Признать утратившим</w:t>
      </w:r>
      <w:r w:rsidR="00EA68B3">
        <w:rPr>
          <w:rStyle w:val="FontStyle11"/>
          <w:sz w:val="28"/>
          <w:szCs w:val="28"/>
        </w:rPr>
        <w:t>и</w:t>
      </w:r>
      <w:r w:rsidR="009D0F86" w:rsidRPr="005A3C64">
        <w:rPr>
          <w:rStyle w:val="FontStyle11"/>
          <w:sz w:val="28"/>
          <w:szCs w:val="28"/>
        </w:rPr>
        <w:t xml:space="preserve"> силу</w:t>
      </w:r>
      <w:r w:rsidR="00EA68B3">
        <w:rPr>
          <w:rStyle w:val="FontStyle11"/>
          <w:sz w:val="28"/>
          <w:szCs w:val="28"/>
        </w:rPr>
        <w:t>:</w:t>
      </w:r>
    </w:p>
    <w:p w:rsidR="009D0F86" w:rsidRDefault="00451F1D" w:rsidP="009D0F86">
      <w:pPr>
        <w:ind w:firstLine="709"/>
        <w:jc w:val="both"/>
        <w:rPr>
          <w:szCs w:val="28"/>
        </w:rPr>
      </w:pPr>
      <w:r>
        <w:rPr>
          <w:rStyle w:val="FontStyle11"/>
          <w:sz w:val="28"/>
          <w:szCs w:val="28"/>
        </w:rPr>
        <w:t>3</w:t>
      </w:r>
      <w:r w:rsidR="00EA68B3">
        <w:rPr>
          <w:rStyle w:val="FontStyle11"/>
          <w:sz w:val="28"/>
          <w:szCs w:val="28"/>
        </w:rPr>
        <w:t>.1. Р</w:t>
      </w:r>
      <w:r w:rsidR="00704AC4">
        <w:rPr>
          <w:rStyle w:val="FontStyle11"/>
          <w:sz w:val="28"/>
          <w:szCs w:val="28"/>
        </w:rPr>
        <w:t xml:space="preserve">ешение </w:t>
      </w:r>
      <w:r w:rsidR="00EA68B3">
        <w:rPr>
          <w:rStyle w:val="FontStyle11"/>
          <w:sz w:val="28"/>
          <w:szCs w:val="28"/>
        </w:rPr>
        <w:t xml:space="preserve">Совета депутатов муниципального округа Богородское от 19.10.2017 </w:t>
      </w:r>
      <w:r w:rsidR="009D0F86" w:rsidRPr="005A3C64">
        <w:rPr>
          <w:rStyle w:val="FontStyle11"/>
          <w:sz w:val="28"/>
          <w:szCs w:val="28"/>
        </w:rPr>
        <w:t>г</w:t>
      </w:r>
      <w:r>
        <w:rPr>
          <w:rStyle w:val="FontStyle11"/>
          <w:sz w:val="28"/>
          <w:szCs w:val="28"/>
        </w:rPr>
        <w:t>ода №02/10</w:t>
      </w:r>
      <w:r w:rsidR="009D0F86" w:rsidRPr="005A3C64">
        <w:rPr>
          <w:rStyle w:val="FontStyle11"/>
          <w:sz w:val="28"/>
          <w:szCs w:val="28"/>
        </w:rPr>
        <w:t xml:space="preserve"> «Об </w:t>
      </w:r>
      <w:r>
        <w:rPr>
          <w:rStyle w:val="FontStyle11"/>
          <w:sz w:val="28"/>
          <w:szCs w:val="28"/>
        </w:rPr>
        <w:t>утверждении п</w:t>
      </w:r>
      <w:r w:rsidR="00EA68B3">
        <w:rPr>
          <w:rStyle w:val="FontStyle11"/>
          <w:sz w:val="28"/>
          <w:szCs w:val="28"/>
        </w:rPr>
        <w:t xml:space="preserve">оложения о </w:t>
      </w:r>
      <w:r>
        <w:rPr>
          <w:rStyle w:val="FontStyle11"/>
          <w:sz w:val="28"/>
          <w:szCs w:val="28"/>
        </w:rPr>
        <w:t xml:space="preserve">социальной комиссии </w:t>
      </w:r>
      <w:r w:rsidR="00EA68B3">
        <w:rPr>
          <w:rStyle w:val="FontStyle11"/>
          <w:sz w:val="28"/>
          <w:szCs w:val="28"/>
        </w:rPr>
        <w:t>Совета депутатов муниципального округа Богородское»</w:t>
      </w:r>
      <w:r w:rsidR="00EA68B3">
        <w:rPr>
          <w:szCs w:val="28"/>
        </w:rPr>
        <w:t>;</w:t>
      </w:r>
    </w:p>
    <w:p w:rsidR="00EA68B3" w:rsidRDefault="00451F1D" w:rsidP="009D0F86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EA68B3">
        <w:rPr>
          <w:szCs w:val="28"/>
        </w:rPr>
        <w:t xml:space="preserve">.2. </w:t>
      </w:r>
      <w:r w:rsidR="0068080A" w:rsidRPr="0068080A">
        <w:rPr>
          <w:szCs w:val="28"/>
        </w:rPr>
        <w:t>Решение Совета депутатов муниципального округа Богородское от 19.10.2017 года №02/</w:t>
      </w:r>
      <w:r>
        <w:rPr>
          <w:szCs w:val="28"/>
        </w:rPr>
        <w:t>11</w:t>
      </w:r>
      <w:r w:rsidR="0068080A" w:rsidRPr="0068080A">
        <w:rPr>
          <w:szCs w:val="28"/>
        </w:rPr>
        <w:t xml:space="preserve"> «Об </w:t>
      </w:r>
      <w:r>
        <w:rPr>
          <w:szCs w:val="28"/>
        </w:rPr>
        <w:t>утверждении положения о правовой комиссии</w:t>
      </w:r>
      <w:r w:rsidR="0068080A">
        <w:rPr>
          <w:szCs w:val="28"/>
        </w:rPr>
        <w:t xml:space="preserve"> </w:t>
      </w:r>
      <w:r w:rsidR="0068080A" w:rsidRPr="0068080A">
        <w:rPr>
          <w:szCs w:val="28"/>
        </w:rPr>
        <w:t xml:space="preserve"> Совета депутатов муниципального округа Богородское»</w:t>
      </w:r>
      <w:r>
        <w:rPr>
          <w:szCs w:val="28"/>
        </w:rPr>
        <w:t>;</w:t>
      </w:r>
    </w:p>
    <w:p w:rsidR="00451F1D" w:rsidRDefault="00451F1D" w:rsidP="009D0F86">
      <w:pPr>
        <w:ind w:firstLine="709"/>
        <w:jc w:val="both"/>
        <w:rPr>
          <w:szCs w:val="28"/>
        </w:rPr>
      </w:pPr>
      <w:r>
        <w:rPr>
          <w:szCs w:val="28"/>
        </w:rPr>
        <w:t xml:space="preserve">3.3. </w:t>
      </w:r>
      <w:r w:rsidRPr="00451F1D">
        <w:rPr>
          <w:szCs w:val="28"/>
        </w:rPr>
        <w:t>Решение Совета депутатов муниципального округа Богородское от 19.10.2017 года №02/1</w:t>
      </w:r>
      <w:r>
        <w:rPr>
          <w:szCs w:val="28"/>
        </w:rPr>
        <w:t>2</w:t>
      </w:r>
      <w:r w:rsidRPr="00451F1D">
        <w:rPr>
          <w:szCs w:val="28"/>
        </w:rPr>
        <w:t xml:space="preserve"> «Об </w:t>
      </w:r>
      <w:r>
        <w:rPr>
          <w:szCs w:val="28"/>
        </w:rPr>
        <w:t xml:space="preserve">образовании информационной комиссии </w:t>
      </w:r>
      <w:r w:rsidRPr="00451F1D">
        <w:rPr>
          <w:szCs w:val="28"/>
        </w:rPr>
        <w:t xml:space="preserve">  Совета депутатов муниципального округа Богородское»</w:t>
      </w:r>
      <w:r>
        <w:rPr>
          <w:szCs w:val="28"/>
        </w:rPr>
        <w:t>;</w:t>
      </w:r>
    </w:p>
    <w:p w:rsidR="00451F1D" w:rsidRDefault="00451F1D" w:rsidP="009D0F86">
      <w:pPr>
        <w:ind w:firstLine="709"/>
        <w:jc w:val="both"/>
        <w:rPr>
          <w:szCs w:val="28"/>
        </w:rPr>
      </w:pPr>
      <w:r>
        <w:rPr>
          <w:szCs w:val="28"/>
        </w:rPr>
        <w:t xml:space="preserve">3.4. </w:t>
      </w:r>
      <w:r w:rsidRPr="00451F1D">
        <w:rPr>
          <w:szCs w:val="28"/>
        </w:rPr>
        <w:t>Решение Совета депутатов муниципального округа Богородское от 19.10.2017 года №02/1</w:t>
      </w:r>
      <w:r>
        <w:rPr>
          <w:szCs w:val="28"/>
        </w:rPr>
        <w:t>4</w:t>
      </w:r>
      <w:r w:rsidRPr="00451F1D">
        <w:rPr>
          <w:szCs w:val="28"/>
        </w:rPr>
        <w:t xml:space="preserve"> «Об образовании комиссии </w:t>
      </w:r>
      <w:r>
        <w:rPr>
          <w:szCs w:val="28"/>
        </w:rPr>
        <w:t xml:space="preserve">по экологии и развитию общественного пространства </w:t>
      </w:r>
      <w:r w:rsidRPr="00451F1D">
        <w:rPr>
          <w:szCs w:val="28"/>
        </w:rPr>
        <w:t>Совета депутатов муниципального округа Богородское»;</w:t>
      </w:r>
    </w:p>
    <w:p w:rsidR="00451F1D" w:rsidRPr="005A3C64" w:rsidRDefault="00451F1D" w:rsidP="009D0F86">
      <w:pPr>
        <w:ind w:firstLine="709"/>
        <w:jc w:val="both"/>
        <w:rPr>
          <w:szCs w:val="28"/>
        </w:rPr>
      </w:pPr>
      <w:r>
        <w:rPr>
          <w:szCs w:val="28"/>
        </w:rPr>
        <w:t xml:space="preserve">3.5. </w:t>
      </w:r>
      <w:r w:rsidRPr="00451F1D">
        <w:rPr>
          <w:szCs w:val="28"/>
        </w:rPr>
        <w:t>Решение Совета депутатов муниципального округа Богородское от 19.10.2017 года №02/1</w:t>
      </w:r>
      <w:r>
        <w:rPr>
          <w:szCs w:val="28"/>
        </w:rPr>
        <w:t xml:space="preserve">5 «Об утверждении положения о комиссии по досуговой, социально-воспитательной, физкультурно-оздоровительной и спортивной работе </w:t>
      </w:r>
      <w:r w:rsidRPr="00451F1D">
        <w:rPr>
          <w:szCs w:val="28"/>
        </w:rPr>
        <w:t>Совета депутатов муниципального округа Богородское»</w:t>
      </w:r>
      <w:r w:rsidR="008F2C7A">
        <w:rPr>
          <w:szCs w:val="28"/>
        </w:rPr>
        <w:t>.</w:t>
      </w:r>
    </w:p>
    <w:p w:rsidR="009D0F86" w:rsidRPr="005A3C64" w:rsidRDefault="00451F1D" w:rsidP="009D0F86">
      <w:pPr>
        <w:tabs>
          <w:tab w:val="left" w:pos="426"/>
          <w:tab w:val="left" w:pos="567"/>
        </w:tabs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0F86" w:rsidRPr="005A3C64">
        <w:rPr>
          <w:szCs w:val="28"/>
        </w:rPr>
        <w:t>. Опубликовать настоящее решение в бюллетене «Московский муниципальный вестник»</w:t>
      </w:r>
      <w:r w:rsidR="00465D8A">
        <w:rPr>
          <w:szCs w:val="28"/>
        </w:rPr>
        <w:t>,</w:t>
      </w:r>
      <w:r w:rsidR="009D0F86" w:rsidRPr="005A3C64">
        <w:rPr>
          <w:szCs w:val="28"/>
        </w:rPr>
        <w:t xml:space="preserve"> </w:t>
      </w:r>
      <w:r w:rsidR="00465D8A" w:rsidRPr="00465D8A">
        <w:rPr>
          <w:szCs w:val="28"/>
          <w:lang w:eastAsia="ru-RU"/>
        </w:rPr>
        <w:t xml:space="preserve">сетевом издании «Московский муниципальный </w:t>
      </w:r>
      <w:r w:rsidR="00465D8A" w:rsidRPr="00465D8A">
        <w:rPr>
          <w:szCs w:val="28"/>
          <w:lang w:eastAsia="ru-RU"/>
        </w:rPr>
        <w:lastRenderedPageBreak/>
        <w:t>вестник»</w:t>
      </w:r>
      <w:r w:rsidR="00465D8A">
        <w:rPr>
          <w:szCs w:val="28"/>
          <w:lang w:eastAsia="ru-RU"/>
        </w:rPr>
        <w:t xml:space="preserve"> </w:t>
      </w:r>
      <w:r w:rsidR="009D0F86" w:rsidRPr="005A3C64">
        <w:rPr>
          <w:szCs w:val="28"/>
        </w:rPr>
        <w:t>и разместить на официальном сайте муниципального округа Богородское www.bogorodskoe-mo.ru.</w:t>
      </w:r>
    </w:p>
    <w:p w:rsidR="009D0F86" w:rsidRPr="005A3C64" w:rsidRDefault="00451F1D" w:rsidP="009D0F86">
      <w:pPr>
        <w:autoSpaceDE w:val="0"/>
        <w:autoSpaceDN w:val="0"/>
        <w:ind w:firstLine="700"/>
        <w:jc w:val="both"/>
        <w:rPr>
          <w:szCs w:val="28"/>
        </w:rPr>
      </w:pPr>
      <w:r>
        <w:rPr>
          <w:szCs w:val="28"/>
        </w:rPr>
        <w:t>5</w:t>
      </w:r>
      <w:r w:rsidR="009D0F86" w:rsidRPr="005A3C64">
        <w:rPr>
          <w:szCs w:val="28"/>
        </w:rPr>
        <w:t xml:space="preserve">.  </w:t>
      </w:r>
      <w:proofErr w:type="gramStart"/>
      <w:r w:rsidR="009D0F86" w:rsidRPr="005A3C64">
        <w:rPr>
          <w:szCs w:val="28"/>
        </w:rPr>
        <w:t>Контроль за</w:t>
      </w:r>
      <w:proofErr w:type="gramEnd"/>
      <w:r w:rsidR="009D0F86" w:rsidRPr="005A3C64">
        <w:rPr>
          <w:szCs w:val="28"/>
        </w:rPr>
        <w:t xml:space="preserve"> выполнением настоящего решения возложить на главу муниципального округа Богородс</w:t>
      </w:r>
      <w:r w:rsidR="008B23A9">
        <w:rPr>
          <w:szCs w:val="28"/>
        </w:rPr>
        <w:t xml:space="preserve">кое в городе Москве </w:t>
      </w:r>
      <w:r w:rsidR="002E62C7">
        <w:rPr>
          <w:szCs w:val="28"/>
        </w:rPr>
        <w:t>Воловика К.Е</w:t>
      </w:r>
      <w:r w:rsidR="008F2C7A">
        <w:rPr>
          <w:szCs w:val="28"/>
        </w:rPr>
        <w:t>.</w:t>
      </w:r>
    </w:p>
    <w:p w:rsidR="009D0F86" w:rsidRDefault="009D0F86" w:rsidP="009D0F86">
      <w:pPr>
        <w:jc w:val="both"/>
        <w:rPr>
          <w:szCs w:val="28"/>
        </w:rPr>
      </w:pPr>
    </w:p>
    <w:p w:rsidR="009D0F86" w:rsidRDefault="009D0F86" w:rsidP="009D0F86">
      <w:pPr>
        <w:pStyle w:val="a5"/>
        <w:tabs>
          <w:tab w:val="num" w:pos="1080"/>
        </w:tabs>
        <w:suppressAutoHyphens/>
        <w:spacing w:line="240" w:lineRule="auto"/>
        <w:jc w:val="both"/>
        <w:rPr>
          <w:szCs w:val="28"/>
        </w:rPr>
      </w:pPr>
      <w:r w:rsidRPr="006907B5">
        <w:rPr>
          <w:szCs w:val="28"/>
        </w:rPr>
        <w:t>Глава</w:t>
      </w:r>
      <w:r>
        <w:rPr>
          <w:szCs w:val="28"/>
        </w:rPr>
        <w:t xml:space="preserve"> </w:t>
      </w:r>
    </w:p>
    <w:p w:rsidR="005F7EF1" w:rsidRPr="005F7EF1" w:rsidRDefault="009D0F86" w:rsidP="006D42D9">
      <w:pPr>
        <w:pStyle w:val="a5"/>
        <w:tabs>
          <w:tab w:val="num" w:pos="1080"/>
        </w:tabs>
        <w:suppressAutoHyphens/>
        <w:spacing w:line="240" w:lineRule="auto"/>
        <w:jc w:val="both"/>
      </w:pPr>
      <w:r w:rsidRPr="006907B5">
        <w:t>муниципального округа</w:t>
      </w:r>
      <w:r>
        <w:t xml:space="preserve">  </w:t>
      </w:r>
      <w:r w:rsidRPr="006907B5">
        <w:tab/>
      </w:r>
      <w:r w:rsidRPr="006907B5">
        <w:tab/>
      </w:r>
      <w:r w:rsidRPr="006907B5">
        <w:tab/>
      </w:r>
      <w:r w:rsidRPr="006907B5">
        <w:tab/>
      </w:r>
      <w:r w:rsidR="00D45FB7">
        <w:t xml:space="preserve">       </w:t>
      </w:r>
      <w:r w:rsidR="002E62C7">
        <w:t xml:space="preserve">                     К.Е. Воловик</w:t>
      </w:r>
    </w:p>
    <w:p w:rsidR="00FC523F" w:rsidRDefault="00FC523F" w:rsidP="006D42D9">
      <w:pPr>
        <w:ind w:left="5670"/>
        <w:rPr>
          <w:b/>
          <w:sz w:val="24"/>
          <w:szCs w:val="24"/>
        </w:rPr>
      </w:pPr>
    </w:p>
    <w:p w:rsidR="00FC523F" w:rsidRDefault="00FC523F" w:rsidP="006D42D9">
      <w:pPr>
        <w:ind w:left="5670"/>
        <w:rPr>
          <w:b/>
          <w:sz w:val="24"/>
          <w:szCs w:val="24"/>
        </w:rPr>
      </w:pPr>
    </w:p>
    <w:p w:rsidR="002E62C7" w:rsidRDefault="002E62C7" w:rsidP="006D42D9">
      <w:pPr>
        <w:ind w:left="5670"/>
        <w:rPr>
          <w:b/>
          <w:sz w:val="24"/>
          <w:szCs w:val="24"/>
        </w:rPr>
      </w:pPr>
    </w:p>
    <w:p w:rsidR="002E62C7" w:rsidRDefault="002E62C7" w:rsidP="006D42D9">
      <w:pPr>
        <w:ind w:left="5670"/>
        <w:rPr>
          <w:b/>
          <w:sz w:val="24"/>
          <w:szCs w:val="24"/>
        </w:rPr>
      </w:pPr>
    </w:p>
    <w:p w:rsidR="002E62C7" w:rsidRDefault="002E62C7" w:rsidP="006D42D9">
      <w:pPr>
        <w:ind w:left="5670"/>
        <w:rPr>
          <w:b/>
          <w:sz w:val="24"/>
          <w:szCs w:val="24"/>
        </w:rPr>
      </w:pPr>
    </w:p>
    <w:p w:rsidR="002E62C7" w:rsidRDefault="002E62C7" w:rsidP="006D42D9">
      <w:pPr>
        <w:ind w:left="5670"/>
        <w:rPr>
          <w:b/>
          <w:sz w:val="24"/>
          <w:szCs w:val="24"/>
        </w:rPr>
      </w:pPr>
    </w:p>
    <w:p w:rsidR="002E62C7" w:rsidRDefault="002E62C7" w:rsidP="006D42D9">
      <w:pPr>
        <w:ind w:left="5670"/>
        <w:rPr>
          <w:b/>
          <w:sz w:val="24"/>
          <w:szCs w:val="24"/>
        </w:rPr>
      </w:pPr>
    </w:p>
    <w:p w:rsidR="002E62C7" w:rsidRDefault="002E62C7" w:rsidP="006D42D9">
      <w:pPr>
        <w:ind w:left="5670"/>
        <w:rPr>
          <w:b/>
          <w:sz w:val="24"/>
          <w:szCs w:val="24"/>
        </w:rPr>
      </w:pPr>
    </w:p>
    <w:p w:rsidR="002E62C7" w:rsidRDefault="002E62C7" w:rsidP="006D42D9">
      <w:pPr>
        <w:ind w:left="5670"/>
        <w:rPr>
          <w:b/>
          <w:sz w:val="24"/>
          <w:szCs w:val="24"/>
        </w:rPr>
      </w:pPr>
    </w:p>
    <w:p w:rsidR="002E62C7" w:rsidRDefault="002E62C7" w:rsidP="006D42D9">
      <w:pPr>
        <w:ind w:left="5670"/>
        <w:rPr>
          <w:b/>
          <w:sz w:val="24"/>
          <w:szCs w:val="24"/>
        </w:rPr>
      </w:pPr>
    </w:p>
    <w:p w:rsidR="002E62C7" w:rsidRDefault="002E62C7" w:rsidP="006D42D9">
      <w:pPr>
        <w:ind w:left="5670"/>
        <w:rPr>
          <w:b/>
          <w:sz w:val="24"/>
          <w:szCs w:val="24"/>
        </w:rPr>
      </w:pPr>
    </w:p>
    <w:p w:rsidR="002E62C7" w:rsidRDefault="002E62C7" w:rsidP="006D42D9">
      <w:pPr>
        <w:ind w:left="5670"/>
        <w:rPr>
          <w:b/>
          <w:sz w:val="24"/>
          <w:szCs w:val="24"/>
        </w:rPr>
      </w:pPr>
    </w:p>
    <w:p w:rsidR="002E62C7" w:rsidRDefault="002E62C7" w:rsidP="006D42D9">
      <w:pPr>
        <w:ind w:left="5670"/>
        <w:rPr>
          <w:b/>
          <w:sz w:val="24"/>
          <w:szCs w:val="24"/>
        </w:rPr>
      </w:pPr>
    </w:p>
    <w:p w:rsidR="002E62C7" w:rsidRDefault="002E62C7" w:rsidP="006D42D9">
      <w:pPr>
        <w:ind w:left="5670"/>
        <w:rPr>
          <w:b/>
          <w:sz w:val="24"/>
          <w:szCs w:val="24"/>
        </w:rPr>
      </w:pPr>
    </w:p>
    <w:p w:rsidR="002E62C7" w:rsidRDefault="002E62C7" w:rsidP="006D42D9">
      <w:pPr>
        <w:ind w:left="5670"/>
        <w:rPr>
          <w:b/>
          <w:sz w:val="24"/>
          <w:szCs w:val="24"/>
        </w:rPr>
      </w:pPr>
    </w:p>
    <w:p w:rsidR="002E62C7" w:rsidRDefault="002E62C7" w:rsidP="006D42D9">
      <w:pPr>
        <w:ind w:left="5670"/>
        <w:rPr>
          <w:b/>
          <w:sz w:val="24"/>
          <w:szCs w:val="24"/>
        </w:rPr>
      </w:pPr>
    </w:p>
    <w:p w:rsidR="002E62C7" w:rsidRDefault="002E62C7" w:rsidP="006D42D9">
      <w:pPr>
        <w:ind w:left="5670"/>
        <w:rPr>
          <w:b/>
          <w:sz w:val="24"/>
          <w:szCs w:val="24"/>
        </w:rPr>
      </w:pPr>
    </w:p>
    <w:p w:rsidR="002E62C7" w:rsidRDefault="002E62C7" w:rsidP="006D42D9">
      <w:pPr>
        <w:ind w:left="5670"/>
        <w:rPr>
          <w:b/>
          <w:sz w:val="24"/>
          <w:szCs w:val="24"/>
        </w:rPr>
      </w:pPr>
    </w:p>
    <w:p w:rsidR="002E62C7" w:rsidRDefault="002E62C7" w:rsidP="006D42D9">
      <w:pPr>
        <w:ind w:left="5670"/>
        <w:rPr>
          <w:b/>
          <w:sz w:val="24"/>
          <w:szCs w:val="24"/>
        </w:rPr>
      </w:pPr>
    </w:p>
    <w:p w:rsidR="002E62C7" w:rsidRDefault="002E62C7" w:rsidP="006D42D9">
      <w:pPr>
        <w:ind w:left="5670"/>
        <w:rPr>
          <w:b/>
          <w:sz w:val="24"/>
          <w:szCs w:val="24"/>
        </w:rPr>
      </w:pPr>
    </w:p>
    <w:p w:rsidR="002E62C7" w:rsidRDefault="002E62C7" w:rsidP="006D42D9">
      <w:pPr>
        <w:ind w:left="5670"/>
        <w:rPr>
          <w:b/>
          <w:sz w:val="24"/>
          <w:szCs w:val="24"/>
        </w:rPr>
      </w:pPr>
    </w:p>
    <w:p w:rsidR="002E62C7" w:rsidRDefault="002E62C7" w:rsidP="006D42D9">
      <w:pPr>
        <w:ind w:left="5670"/>
        <w:rPr>
          <w:b/>
          <w:sz w:val="24"/>
          <w:szCs w:val="24"/>
        </w:rPr>
      </w:pPr>
    </w:p>
    <w:p w:rsidR="002E62C7" w:rsidRDefault="002E62C7" w:rsidP="006D42D9">
      <w:pPr>
        <w:ind w:left="5670"/>
        <w:rPr>
          <w:b/>
          <w:sz w:val="24"/>
          <w:szCs w:val="24"/>
        </w:rPr>
      </w:pPr>
    </w:p>
    <w:p w:rsidR="002E62C7" w:rsidRDefault="002E62C7" w:rsidP="006D42D9">
      <w:pPr>
        <w:ind w:left="5670"/>
        <w:rPr>
          <w:b/>
          <w:sz w:val="24"/>
          <w:szCs w:val="24"/>
        </w:rPr>
      </w:pPr>
    </w:p>
    <w:p w:rsidR="002E62C7" w:rsidRDefault="002E62C7" w:rsidP="006D42D9">
      <w:pPr>
        <w:ind w:left="5670"/>
        <w:rPr>
          <w:b/>
          <w:sz w:val="24"/>
          <w:szCs w:val="24"/>
        </w:rPr>
      </w:pPr>
    </w:p>
    <w:p w:rsidR="002E62C7" w:rsidRDefault="002E62C7" w:rsidP="006D42D9">
      <w:pPr>
        <w:ind w:left="5670"/>
        <w:rPr>
          <w:b/>
          <w:sz w:val="24"/>
          <w:szCs w:val="24"/>
        </w:rPr>
      </w:pPr>
    </w:p>
    <w:p w:rsidR="002E62C7" w:rsidRDefault="002E62C7" w:rsidP="006D42D9">
      <w:pPr>
        <w:ind w:left="5670"/>
        <w:rPr>
          <w:b/>
          <w:sz w:val="24"/>
          <w:szCs w:val="24"/>
        </w:rPr>
      </w:pPr>
    </w:p>
    <w:p w:rsidR="002E62C7" w:rsidRDefault="002E62C7" w:rsidP="006D42D9">
      <w:pPr>
        <w:ind w:left="5670"/>
        <w:rPr>
          <w:b/>
          <w:sz w:val="24"/>
          <w:szCs w:val="24"/>
        </w:rPr>
      </w:pPr>
    </w:p>
    <w:p w:rsidR="002E62C7" w:rsidRDefault="002E62C7" w:rsidP="006D42D9">
      <w:pPr>
        <w:ind w:left="5670"/>
        <w:rPr>
          <w:b/>
          <w:sz w:val="24"/>
          <w:szCs w:val="24"/>
        </w:rPr>
      </w:pPr>
    </w:p>
    <w:p w:rsidR="002E62C7" w:rsidRDefault="002E62C7" w:rsidP="006D42D9">
      <w:pPr>
        <w:ind w:left="5670"/>
        <w:rPr>
          <w:b/>
          <w:sz w:val="24"/>
          <w:szCs w:val="24"/>
        </w:rPr>
      </w:pPr>
    </w:p>
    <w:p w:rsidR="002E62C7" w:rsidRDefault="002E62C7" w:rsidP="006D42D9">
      <w:pPr>
        <w:ind w:left="5670"/>
        <w:rPr>
          <w:b/>
          <w:sz w:val="24"/>
          <w:szCs w:val="24"/>
        </w:rPr>
      </w:pPr>
    </w:p>
    <w:p w:rsidR="002E62C7" w:rsidRDefault="002E62C7" w:rsidP="006D42D9">
      <w:pPr>
        <w:ind w:left="5670"/>
        <w:rPr>
          <w:b/>
          <w:sz w:val="24"/>
          <w:szCs w:val="24"/>
        </w:rPr>
      </w:pPr>
    </w:p>
    <w:p w:rsidR="002E62C7" w:rsidRDefault="002E62C7" w:rsidP="006D42D9">
      <w:pPr>
        <w:ind w:left="5670"/>
        <w:rPr>
          <w:b/>
          <w:sz w:val="24"/>
          <w:szCs w:val="24"/>
        </w:rPr>
      </w:pPr>
    </w:p>
    <w:p w:rsidR="002E62C7" w:rsidRDefault="002E62C7" w:rsidP="006D42D9">
      <w:pPr>
        <w:ind w:left="5670"/>
        <w:rPr>
          <w:b/>
          <w:sz w:val="24"/>
          <w:szCs w:val="24"/>
        </w:rPr>
      </w:pPr>
    </w:p>
    <w:p w:rsidR="002E62C7" w:rsidRDefault="002E62C7" w:rsidP="006D42D9">
      <w:pPr>
        <w:ind w:left="5670"/>
        <w:rPr>
          <w:b/>
          <w:sz w:val="24"/>
          <w:szCs w:val="24"/>
        </w:rPr>
      </w:pPr>
    </w:p>
    <w:p w:rsidR="002E62C7" w:rsidRDefault="002E62C7" w:rsidP="006D42D9">
      <w:pPr>
        <w:ind w:left="5670"/>
        <w:rPr>
          <w:b/>
          <w:sz w:val="24"/>
          <w:szCs w:val="24"/>
        </w:rPr>
      </w:pPr>
    </w:p>
    <w:p w:rsidR="002E62C7" w:rsidRDefault="002E62C7" w:rsidP="006D42D9">
      <w:pPr>
        <w:ind w:left="5670"/>
        <w:rPr>
          <w:b/>
          <w:sz w:val="24"/>
          <w:szCs w:val="24"/>
        </w:rPr>
      </w:pPr>
    </w:p>
    <w:p w:rsidR="002E62C7" w:rsidRDefault="002E62C7" w:rsidP="006D42D9">
      <w:pPr>
        <w:ind w:left="5670"/>
        <w:rPr>
          <w:b/>
          <w:sz w:val="24"/>
          <w:szCs w:val="24"/>
        </w:rPr>
      </w:pPr>
    </w:p>
    <w:p w:rsidR="002E62C7" w:rsidRDefault="002E62C7" w:rsidP="006D42D9">
      <w:pPr>
        <w:ind w:left="5670"/>
        <w:rPr>
          <w:b/>
          <w:sz w:val="24"/>
          <w:szCs w:val="24"/>
        </w:rPr>
      </w:pPr>
    </w:p>
    <w:p w:rsidR="002E62C7" w:rsidRDefault="002E62C7" w:rsidP="006D42D9">
      <w:pPr>
        <w:ind w:left="5670"/>
        <w:rPr>
          <w:b/>
          <w:sz w:val="24"/>
          <w:szCs w:val="24"/>
        </w:rPr>
      </w:pPr>
    </w:p>
    <w:p w:rsidR="002E62C7" w:rsidRDefault="002E62C7" w:rsidP="006D42D9">
      <w:pPr>
        <w:ind w:left="5670"/>
        <w:rPr>
          <w:b/>
          <w:sz w:val="24"/>
          <w:szCs w:val="24"/>
        </w:rPr>
      </w:pPr>
    </w:p>
    <w:p w:rsidR="002E62C7" w:rsidRDefault="002E62C7" w:rsidP="006D42D9">
      <w:pPr>
        <w:ind w:left="5670"/>
        <w:rPr>
          <w:b/>
          <w:sz w:val="24"/>
          <w:szCs w:val="24"/>
        </w:rPr>
      </w:pPr>
    </w:p>
    <w:p w:rsidR="003A5FBC" w:rsidRDefault="003A5FBC" w:rsidP="006D42D9">
      <w:pPr>
        <w:ind w:left="5670"/>
        <w:rPr>
          <w:b/>
          <w:sz w:val="24"/>
          <w:szCs w:val="24"/>
        </w:rPr>
      </w:pPr>
    </w:p>
    <w:p w:rsidR="003A5FBC" w:rsidRDefault="003A5FBC" w:rsidP="006D42D9">
      <w:pPr>
        <w:ind w:left="5670"/>
        <w:rPr>
          <w:b/>
          <w:sz w:val="24"/>
          <w:szCs w:val="24"/>
        </w:rPr>
      </w:pPr>
      <w:bookmarkStart w:id="0" w:name="_GoBack"/>
      <w:bookmarkEnd w:id="0"/>
    </w:p>
    <w:p w:rsidR="00266894" w:rsidRPr="002E62C7" w:rsidRDefault="00266894" w:rsidP="006D42D9">
      <w:pPr>
        <w:ind w:left="5670"/>
        <w:rPr>
          <w:sz w:val="24"/>
          <w:szCs w:val="24"/>
        </w:rPr>
      </w:pPr>
      <w:r w:rsidRPr="002E62C7">
        <w:rPr>
          <w:sz w:val="24"/>
          <w:szCs w:val="24"/>
        </w:rPr>
        <w:lastRenderedPageBreak/>
        <w:t xml:space="preserve">Приложение </w:t>
      </w:r>
    </w:p>
    <w:p w:rsidR="00266894" w:rsidRPr="002E62C7" w:rsidRDefault="00266894" w:rsidP="006D42D9">
      <w:pPr>
        <w:ind w:left="5670"/>
        <w:rPr>
          <w:sz w:val="24"/>
          <w:szCs w:val="24"/>
        </w:rPr>
      </w:pPr>
      <w:r w:rsidRPr="002E62C7">
        <w:rPr>
          <w:sz w:val="24"/>
          <w:szCs w:val="24"/>
        </w:rPr>
        <w:t xml:space="preserve">к решению Совета депутатов </w:t>
      </w:r>
    </w:p>
    <w:p w:rsidR="00266894" w:rsidRPr="002E62C7" w:rsidRDefault="00266894" w:rsidP="006D42D9">
      <w:pPr>
        <w:ind w:left="5670"/>
        <w:rPr>
          <w:sz w:val="24"/>
          <w:szCs w:val="24"/>
        </w:rPr>
      </w:pPr>
      <w:r w:rsidRPr="002E62C7">
        <w:rPr>
          <w:sz w:val="24"/>
          <w:szCs w:val="24"/>
        </w:rPr>
        <w:t>муниципального округа Богородское</w:t>
      </w:r>
    </w:p>
    <w:p w:rsidR="00A06721" w:rsidRPr="002E62C7" w:rsidRDefault="00D45FB7" w:rsidP="00FC523F">
      <w:pPr>
        <w:ind w:left="5670"/>
        <w:rPr>
          <w:sz w:val="24"/>
          <w:szCs w:val="24"/>
        </w:rPr>
      </w:pPr>
      <w:r w:rsidRPr="002E62C7">
        <w:rPr>
          <w:sz w:val="24"/>
          <w:szCs w:val="24"/>
        </w:rPr>
        <w:t xml:space="preserve">от </w:t>
      </w:r>
      <w:r w:rsidR="007B64FC" w:rsidRPr="002E62C7">
        <w:rPr>
          <w:sz w:val="24"/>
          <w:szCs w:val="24"/>
        </w:rPr>
        <w:t>20</w:t>
      </w:r>
      <w:r w:rsidR="00613991" w:rsidRPr="002E62C7">
        <w:rPr>
          <w:sz w:val="24"/>
          <w:szCs w:val="24"/>
        </w:rPr>
        <w:t xml:space="preserve"> </w:t>
      </w:r>
      <w:r w:rsidRPr="002E62C7">
        <w:rPr>
          <w:sz w:val="24"/>
          <w:szCs w:val="24"/>
        </w:rPr>
        <w:t>сентября  2022</w:t>
      </w:r>
      <w:r w:rsidR="00613991" w:rsidRPr="002E62C7">
        <w:rPr>
          <w:sz w:val="24"/>
          <w:szCs w:val="24"/>
        </w:rPr>
        <w:t>г. №</w:t>
      </w:r>
      <w:r w:rsidR="002E62C7" w:rsidRPr="002E62C7">
        <w:rPr>
          <w:sz w:val="24"/>
          <w:szCs w:val="24"/>
        </w:rPr>
        <w:t xml:space="preserve"> 01/06</w:t>
      </w:r>
    </w:p>
    <w:p w:rsidR="00FC523F" w:rsidRPr="00E27FB5" w:rsidRDefault="00FC523F" w:rsidP="00A06721">
      <w:pPr>
        <w:jc w:val="center"/>
        <w:rPr>
          <w:b/>
          <w:bCs/>
          <w:spacing w:val="-2"/>
          <w:sz w:val="24"/>
          <w:szCs w:val="24"/>
        </w:rPr>
      </w:pPr>
    </w:p>
    <w:p w:rsidR="00A06721" w:rsidRPr="005A3C64" w:rsidRDefault="00A06721" w:rsidP="00A06721">
      <w:pPr>
        <w:jc w:val="center"/>
        <w:rPr>
          <w:b/>
          <w:szCs w:val="28"/>
        </w:rPr>
      </w:pPr>
      <w:r w:rsidRPr="005A3C64">
        <w:rPr>
          <w:b/>
          <w:bCs/>
          <w:spacing w:val="-2"/>
          <w:szCs w:val="28"/>
        </w:rPr>
        <w:t>ПОЛОЖЕНИЕ</w:t>
      </w:r>
    </w:p>
    <w:p w:rsidR="00A06721" w:rsidRPr="005A3C64" w:rsidRDefault="00A06721" w:rsidP="00A06721">
      <w:pPr>
        <w:shd w:val="clear" w:color="auto" w:fill="FFFFFF"/>
        <w:spacing w:line="322" w:lineRule="exact"/>
        <w:ind w:right="14"/>
        <w:jc w:val="center"/>
        <w:rPr>
          <w:b/>
          <w:bCs/>
          <w:szCs w:val="28"/>
        </w:rPr>
      </w:pPr>
      <w:r w:rsidRPr="005A3C64">
        <w:rPr>
          <w:b/>
          <w:bCs/>
          <w:szCs w:val="28"/>
        </w:rPr>
        <w:t>О</w:t>
      </w:r>
      <w:r w:rsidR="00355EAF">
        <w:rPr>
          <w:b/>
          <w:bCs/>
          <w:szCs w:val="28"/>
        </w:rPr>
        <w:t xml:space="preserve"> СОЦИАЛЬНО-ПРАВОВОЙ </w:t>
      </w:r>
      <w:r w:rsidRPr="005A3C64">
        <w:rPr>
          <w:b/>
          <w:bCs/>
          <w:szCs w:val="28"/>
        </w:rPr>
        <w:t xml:space="preserve"> КОМИССИИ ДЕПУТАТОВ СОВЕТА ДЕПУТАТОВ МУНИЦИПАЛЬНОГО ОКРУГА БОГОРОДСКОЕ </w:t>
      </w:r>
    </w:p>
    <w:p w:rsidR="00A06721" w:rsidRPr="005A3C64" w:rsidRDefault="00A06721" w:rsidP="00A06721">
      <w:pPr>
        <w:shd w:val="clear" w:color="auto" w:fill="FFFFFF"/>
        <w:spacing w:line="322" w:lineRule="exact"/>
        <w:ind w:right="24"/>
        <w:jc w:val="center"/>
        <w:rPr>
          <w:b/>
          <w:bCs/>
          <w:spacing w:val="-1"/>
          <w:szCs w:val="28"/>
        </w:rPr>
      </w:pPr>
    </w:p>
    <w:p w:rsidR="00A06721" w:rsidRPr="005A3C64" w:rsidRDefault="00A06721" w:rsidP="00A06721">
      <w:pPr>
        <w:ind w:left="360"/>
        <w:jc w:val="center"/>
        <w:rPr>
          <w:b/>
          <w:szCs w:val="28"/>
        </w:rPr>
      </w:pPr>
      <w:r w:rsidRPr="005A3C64">
        <w:rPr>
          <w:b/>
          <w:szCs w:val="28"/>
        </w:rPr>
        <w:t>1. Общие положения</w:t>
      </w:r>
    </w:p>
    <w:p w:rsidR="00A06721" w:rsidRPr="005A3C64" w:rsidRDefault="00A06721" w:rsidP="00A06721">
      <w:pPr>
        <w:numPr>
          <w:ilvl w:val="1"/>
          <w:numId w:val="1"/>
        </w:numPr>
        <w:ind w:firstLine="426"/>
        <w:jc w:val="both"/>
        <w:rPr>
          <w:szCs w:val="28"/>
        </w:rPr>
      </w:pPr>
      <w:r w:rsidRPr="005A3C64">
        <w:rPr>
          <w:szCs w:val="28"/>
        </w:rPr>
        <w:t xml:space="preserve">1.1. </w:t>
      </w:r>
      <w:r w:rsidR="00355EAF">
        <w:rPr>
          <w:szCs w:val="28"/>
        </w:rPr>
        <w:t>Социально-правовая к</w:t>
      </w:r>
      <w:r w:rsidRPr="005A3C64">
        <w:rPr>
          <w:szCs w:val="28"/>
        </w:rPr>
        <w:t>омиссия депутатов Совета депутатов муниципального округа Богородское  (далее – Комиссия) является постоянно действующим рабочим органом Совета  депутатов муниципального округа Богородское (далее – Совет депутатов) и образуется на срок полномочий Совета депутатов.</w:t>
      </w:r>
    </w:p>
    <w:p w:rsidR="00A06721" w:rsidRPr="005A3C64" w:rsidRDefault="00A06721" w:rsidP="00A06721">
      <w:pPr>
        <w:numPr>
          <w:ilvl w:val="1"/>
          <w:numId w:val="1"/>
        </w:numPr>
        <w:ind w:firstLine="426"/>
        <w:jc w:val="both"/>
        <w:rPr>
          <w:szCs w:val="28"/>
        </w:rPr>
      </w:pPr>
      <w:r w:rsidRPr="005A3C64">
        <w:rPr>
          <w:szCs w:val="28"/>
        </w:rPr>
        <w:t xml:space="preserve">1.2. Комиссия руководствуется в своей </w:t>
      </w:r>
      <w:r w:rsidR="007B64FC">
        <w:rPr>
          <w:szCs w:val="28"/>
        </w:rPr>
        <w:t xml:space="preserve">деятельности </w:t>
      </w:r>
      <w:r w:rsidRPr="005A3C64">
        <w:rPr>
          <w:szCs w:val="28"/>
        </w:rPr>
        <w:t>Конституцией Российской Федерации, законами Российской Федерации, Уставом и иными законами города Москвы, Уставом муниципального округа Богородское, Регламентом Совета депутатов, решениями органов местного самоуправления муниципального округа Богородское.</w:t>
      </w:r>
    </w:p>
    <w:p w:rsidR="00A06721" w:rsidRPr="005A3C64" w:rsidRDefault="00A06721" w:rsidP="00A06721">
      <w:pPr>
        <w:pStyle w:val="a3"/>
        <w:numPr>
          <w:ilvl w:val="1"/>
          <w:numId w:val="1"/>
        </w:numPr>
        <w:ind w:left="0" w:firstLine="426"/>
        <w:jc w:val="both"/>
        <w:rPr>
          <w:sz w:val="28"/>
          <w:szCs w:val="28"/>
        </w:rPr>
      </w:pPr>
      <w:r w:rsidRPr="005A3C64">
        <w:rPr>
          <w:sz w:val="28"/>
          <w:szCs w:val="28"/>
        </w:rPr>
        <w:t>1.3. В рамках целей, определенных настоящим Положением, Комиссия обладает организационной и функциональной независимостью и осуществляет свою деятельность самостоятельно. Комиссия подотчетна Совету депутатов.</w:t>
      </w:r>
    </w:p>
    <w:p w:rsidR="00A06721" w:rsidRPr="005A3C64" w:rsidRDefault="00A06721" w:rsidP="00A06721">
      <w:pPr>
        <w:pStyle w:val="a3"/>
        <w:numPr>
          <w:ilvl w:val="1"/>
          <w:numId w:val="1"/>
        </w:numPr>
        <w:ind w:left="0" w:firstLine="426"/>
        <w:jc w:val="both"/>
        <w:rPr>
          <w:sz w:val="28"/>
          <w:szCs w:val="28"/>
        </w:rPr>
      </w:pPr>
      <w:r w:rsidRPr="005A3C64">
        <w:rPr>
          <w:sz w:val="28"/>
          <w:szCs w:val="28"/>
        </w:rPr>
        <w:t>1.4. Деятельность Комиссии основывается на принципах законности, объективности, эффективности, независимости и гласности.</w:t>
      </w:r>
    </w:p>
    <w:p w:rsidR="00A06721" w:rsidRPr="005A3C64" w:rsidRDefault="00A06721" w:rsidP="00A06721">
      <w:pPr>
        <w:numPr>
          <w:ilvl w:val="1"/>
          <w:numId w:val="1"/>
        </w:numPr>
        <w:ind w:firstLine="426"/>
        <w:jc w:val="both"/>
        <w:rPr>
          <w:szCs w:val="28"/>
        </w:rPr>
      </w:pPr>
    </w:p>
    <w:p w:rsidR="00A06721" w:rsidRPr="005A3C64" w:rsidRDefault="00A06721" w:rsidP="00A06721">
      <w:pPr>
        <w:ind w:left="360" w:firstLine="426"/>
        <w:jc w:val="center"/>
        <w:rPr>
          <w:b/>
          <w:szCs w:val="28"/>
        </w:rPr>
      </w:pPr>
      <w:r w:rsidRPr="005A3C64">
        <w:rPr>
          <w:b/>
          <w:szCs w:val="28"/>
        </w:rPr>
        <w:t>2. Формирование и состав Комиссии</w:t>
      </w:r>
    </w:p>
    <w:p w:rsidR="00A06721" w:rsidRPr="005A3C64" w:rsidRDefault="00A06721" w:rsidP="00A06721">
      <w:pPr>
        <w:pStyle w:val="a3"/>
        <w:numPr>
          <w:ilvl w:val="1"/>
          <w:numId w:val="1"/>
        </w:numPr>
        <w:ind w:left="0" w:firstLine="426"/>
        <w:jc w:val="both"/>
        <w:rPr>
          <w:sz w:val="28"/>
          <w:szCs w:val="28"/>
        </w:rPr>
      </w:pPr>
      <w:r w:rsidRPr="005A3C64">
        <w:rPr>
          <w:sz w:val="28"/>
          <w:szCs w:val="28"/>
        </w:rPr>
        <w:t>2.1. Формирование Комиссии, утверждение ее персонального состава, внесение изменений в него, а также упразднение Комиссии осуществляется решениями Совета депутатов, принимаемыми в порядке, установленном Регламентом Совета депутатов в соответствии с настоящим Положением</w:t>
      </w:r>
      <w:r w:rsidRPr="005A3C64">
        <w:rPr>
          <w:i/>
          <w:sz w:val="28"/>
          <w:szCs w:val="28"/>
        </w:rPr>
        <w:t xml:space="preserve">. </w:t>
      </w:r>
    </w:p>
    <w:p w:rsidR="00A06721" w:rsidRPr="005A3C64" w:rsidRDefault="00A06721" w:rsidP="00A06721">
      <w:pPr>
        <w:pStyle w:val="a3"/>
        <w:numPr>
          <w:ilvl w:val="1"/>
          <w:numId w:val="1"/>
        </w:numPr>
        <w:ind w:left="0" w:firstLine="426"/>
        <w:jc w:val="both"/>
        <w:rPr>
          <w:sz w:val="28"/>
          <w:szCs w:val="28"/>
        </w:rPr>
      </w:pPr>
      <w:r w:rsidRPr="005A3C64">
        <w:rPr>
          <w:sz w:val="28"/>
          <w:szCs w:val="28"/>
        </w:rPr>
        <w:t>2.2. Члены Комиссии избираются Советом депутатов  из состава Совета депутатов  большинством голосов от установленной численности депутатов Совета депутатов. Общее число членов Комиссии устанавливается решением Совета депутатов  и не может быть менее трех человек.</w:t>
      </w:r>
    </w:p>
    <w:p w:rsidR="00A06721" w:rsidRPr="005A3C64" w:rsidRDefault="00A06721" w:rsidP="00A06721">
      <w:pPr>
        <w:pStyle w:val="a3"/>
        <w:numPr>
          <w:ilvl w:val="1"/>
          <w:numId w:val="1"/>
        </w:numPr>
        <w:ind w:left="0" w:firstLine="426"/>
        <w:jc w:val="both"/>
        <w:rPr>
          <w:sz w:val="28"/>
          <w:szCs w:val="28"/>
        </w:rPr>
      </w:pPr>
      <w:r w:rsidRPr="005A3C64">
        <w:rPr>
          <w:sz w:val="28"/>
          <w:szCs w:val="28"/>
        </w:rPr>
        <w:t xml:space="preserve">2.3. Председатель Комиссии избирается Советом депутатов из состава Совета депутатов  большинством голосов от установленной численности депутатов Совета депутатов, по представлению не менее чем </w:t>
      </w:r>
      <w:r w:rsidR="007D44F0" w:rsidRPr="005A3C64">
        <w:rPr>
          <w:sz w:val="28"/>
          <w:szCs w:val="28"/>
        </w:rPr>
        <w:t>трех</w:t>
      </w:r>
      <w:r w:rsidRPr="005A3C64">
        <w:rPr>
          <w:sz w:val="28"/>
          <w:szCs w:val="28"/>
        </w:rPr>
        <w:t xml:space="preserve"> </w:t>
      </w:r>
      <w:r w:rsidR="007D44F0" w:rsidRPr="005A3C64">
        <w:rPr>
          <w:sz w:val="28"/>
          <w:szCs w:val="28"/>
        </w:rPr>
        <w:t xml:space="preserve">депутатов </w:t>
      </w:r>
      <w:r w:rsidRPr="005A3C64">
        <w:rPr>
          <w:sz w:val="28"/>
          <w:szCs w:val="28"/>
        </w:rPr>
        <w:t xml:space="preserve"> Совета депутатов.</w:t>
      </w:r>
    </w:p>
    <w:p w:rsidR="005F7EF1" w:rsidRDefault="005F7EF1" w:rsidP="00B44A63">
      <w:pPr>
        <w:rPr>
          <w:b/>
          <w:szCs w:val="28"/>
        </w:rPr>
      </w:pPr>
    </w:p>
    <w:p w:rsidR="00A06721" w:rsidRPr="005A3C64" w:rsidRDefault="00A06721" w:rsidP="00A06721">
      <w:pPr>
        <w:ind w:firstLine="720"/>
        <w:jc w:val="center"/>
        <w:rPr>
          <w:b/>
          <w:szCs w:val="28"/>
        </w:rPr>
      </w:pPr>
      <w:r w:rsidRPr="005A3C64">
        <w:rPr>
          <w:b/>
          <w:szCs w:val="28"/>
        </w:rPr>
        <w:t xml:space="preserve">3. Полномочия Председателя и членов Комиссии </w:t>
      </w:r>
    </w:p>
    <w:p w:rsidR="00A06721" w:rsidRPr="005A3C64" w:rsidRDefault="00C833C2" w:rsidP="00A06721">
      <w:pPr>
        <w:pStyle w:val="a3"/>
        <w:ind w:left="0" w:firstLine="720"/>
        <w:jc w:val="both"/>
        <w:rPr>
          <w:sz w:val="28"/>
          <w:szCs w:val="28"/>
        </w:rPr>
      </w:pPr>
      <w:r w:rsidRPr="005A3C64">
        <w:rPr>
          <w:sz w:val="28"/>
          <w:szCs w:val="28"/>
        </w:rPr>
        <w:t>3.</w:t>
      </w:r>
      <w:r w:rsidR="00A06721" w:rsidRPr="005A3C64">
        <w:rPr>
          <w:sz w:val="28"/>
          <w:szCs w:val="28"/>
        </w:rPr>
        <w:t xml:space="preserve">1. Председатель Комиссии: </w:t>
      </w:r>
    </w:p>
    <w:p w:rsidR="00A06721" w:rsidRPr="005A3C64" w:rsidRDefault="00A06721" w:rsidP="00A06721">
      <w:pPr>
        <w:ind w:firstLine="720"/>
        <w:jc w:val="both"/>
        <w:rPr>
          <w:szCs w:val="28"/>
        </w:rPr>
      </w:pPr>
      <w:r w:rsidRPr="005A3C64">
        <w:rPr>
          <w:szCs w:val="28"/>
        </w:rPr>
        <w:t>- осуществляет руководство деятельностью Комиссии и организует ее работу, в том числе формирует повестку дня заседания Комиссии и список приглашенных для участия в заседаниях лиц, ведет заседания Комиссии;</w:t>
      </w:r>
    </w:p>
    <w:p w:rsidR="00A06721" w:rsidRPr="005A3C64" w:rsidRDefault="00A06721" w:rsidP="00A06721">
      <w:pPr>
        <w:ind w:firstLine="720"/>
        <w:jc w:val="both"/>
        <w:rPr>
          <w:szCs w:val="28"/>
        </w:rPr>
      </w:pPr>
      <w:r w:rsidRPr="005A3C64">
        <w:rPr>
          <w:szCs w:val="28"/>
        </w:rPr>
        <w:lastRenderedPageBreak/>
        <w:t>- распределяет обязанности между членами Комиссии;</w:t>
      </w:r>
    </w:p>
    <w:p w:rsidR="00A06721" w:rsidRPr="005A3C64" w:rsidRDefault="00A06721" w:rsidP="00A06721">
      <w:pPr>
        <w:ind w:firstLine="720"/>
        <w:jc w:val="both"/>
        <w:rPr>
          <w:szCs w:val="28"/>
        </w:rPr>
      </w:pPr>
      <w:r w:rsidRPr="005A3C64">
        <w:rPr>
          <w:szCs w:val="28"/>
        </w:rPr>
        <w:t>- созывает внеочередное заседание Комиссии;</w:t>
      </w:r>
    </w:p>
    <w:p w:rsidR="00A06721" w:rsidRPr="005A3C64" w:rsidRDefault="00A06721" w:rsidP="00A06721">
      <w:pPr>
        <w:ind w:firstLine="720"/>
        <w:jc w:val="both"/>
        <w:rPr>
          <w:szCs w:val="28"/>
        </w:rPr>
      </w:pPr>
      <w:r w:rsidRPr="005A3C64">
        <w:rPr>
          <w:szCs w:val="28"/>
        </w:rPr>
        <w:t xml:space="preserve">- представляет Комиссию в органах государственной власти и органах местного самоуправления; </w:t>
      </w:r>
    </w:p>
    <w:p w:rsidR="00A06721" w:rsidRPr="005A3C64" w:rsidRDefault="00A06721" w:rsidP="00A06721">
      <w:pPr>
        <w:ind w:firstLine="720"/>
        <w:jc w:val="both"/>
        <w:rPr>
          <w:szCs w:val="28"/>
        </w:rPr>
      </w:pPr>
      <w:r w:rsidRPr="005A3C64">
        <w:rPr>
          <w:szCs w:val="28"/>
        </w:rPr>
        <w:t xml:space="preserve">- представляет Совету депутатов </w:t>
      </w:r>
      <w:r w:rsidR="00B44A63">
        <w:rPr>
          <w:szCs w:val="28"/>
        </w:rPr>
        <w:t xml:space="preserve">информацию </w:t>
      </w:r>
      <w:r w:rsidRPr="005A3C64">
        <w:rPr>
          <w:szCs w:val="28"/>
        </w:rPr>
        <w:t xml:space="preserve">о работе Комиссии; </w:t>
      </w:r>
    </w:p>
    <w:p w:rsidR="00A06721" w:rsidRPr="005A3C64" w:rsidRDefault="00A06721" w:rsidP="00A06721">
      <w:pPr>
        <w:ind w:firstLine="720"/>
        <w:jc w:val="both"/>
        <w:rPr>
          <w:szCs w:val="28"/>
        </w:rPr>
      </w:pPr>
      <w:r w:rsidRPr="005A3C64">
        <w:rPr>
          <w:szCs w:val="28"/>
        </w:rPr>
        <w:t>- обладает правом подписи заключений Комиссии.</w:t>
      </w:r>
    </w:p>
    <w:p w:rsidR="00A06721" w:rsidRPr="005A3C64" w:rsidRDefault="00A06721" w:rsidP="00A06721">
      <w:pPr>
        <w:ind w:firstLine="720"/>
        <w:jc w:val="both"/>
        <w:rPr>
          <w:szCs w:val="28"/>
        </w:rPr>
      </w:pPr>
      <w:r w:rsidRPr="005A3C64">
        <w:rPr>
          <w:szCs w:val="28"/>
        </w:rPr>
        <w:t>3.2. Члены Комиссии имеют право:</w:t>
      </w:r>
    </w:p>
    <w:p w:rsidR="00A06721" w:rsidRPr="005A3C64" w:rsidRDefault="00A06721" w:rsidP="00A06721">
      <w:pPr>
        <w:ind w:firstLine="720"/>
        <w:jc w:val="both"/>
        <w:rPr>
          <w:szCs w:val="28"/>
        </w:rPr>
      </w:pPr>
      <w:r w:rsidRPr="005A3C64">
        <w:rPr>
          <w:szCs w:val="28"/>
        </w:rPr>
        <w:t xml:space="preserve">- выносить вопросы и предложения на рассмотрение Комиссии, участвовать в подготовке, обсуждении и принятии по ним решений, а также в организации их реализации и </w:t>
      </w:r>
      <w:proofErr w:type="gramStart"/>
      <w:r w:rsidRPr="005A3C64">
        <w:rPr>
          <w:szCs w:val="28"/>
        </w:rPr>
        <w:t>контроле за</w:t>
      </w:r>
      <w:proofErr w:type="gramEnd"/>
      <w:r w:rsidRPr="005A3C64">
        <w:rPr>
          <w:szCs w:val="28"/>
        </w:rPr>
        <w:t xml:space="preserve"> их выполнением;</w:t>
      </w:r>
    </w:p>
    <w:p w:rsidR="00A06721" w:rsidRPr="005A3C64" w:rsidRDefault="00A06721" w:rsidP="00A06721">
      <w:pPr>
        <w:ind w:firstLine="720"/>
        <w:jc w:val="both"/>
        <w:rPr>
          <w:szCs w:val="28"/>
        </w:rPr>
      </w:pPr>
      <w:r w:rsidRPr="005A3C64">
        <w:rPr>
          <w:szCs w:val="28"/>
        </w:rPr>
        <w:t>- по поручению Комиссии выступать от имени Комиссии на заседаниях Совета депутатов  с докладами по вопросам, относящимся к ведению Комиссии;</w:t>
      </w:r>
    </w:p>
    <w:p w:rsidR="00A06721" w:rsidRPr="005A3C64" w:rsidRDefault="00A06721" w:rsidP="00A06721">
      <w:pPr>
        <w:ind w:firstLine="720"/>
        <w:jc w:val="both"/>
        <w:rPr>
          <w:szCs w:val="28"/>
        </w:rPr>
      </w:pPr>
      <w:r w:rsidRPr="005A3C64">
        <w:rPr>
          <w:szCs w:val="28"/>
        </w:rPr>
        <w:t>- представлять Совету депутатов свое особое мнение в случаях несогласия с принятым Комиссией решением;</w:t>
      </w:r>
    </w:p>
    <w:p w:rsidR="00A06721" w:rsidRPr="005A3C64" w:rsidRDefault="00A06721" w:rsidP="00A06721">
      <w:pPr>
        <w:ind w:firstLine="720"/>
        <w:jc w:val="both"/>
        <w:rPr>
          <w:i/>
          <w:szCs w:val="28"/>
        </w:rPr>
      </w:pPr>
      <w:r w:rsidRPr="005A3C64">
        <w:rPr>
          <w:szCs w:val="28"/>
        </w:rPr>
        <w:t>- принимать участие в работе других комиссий и рабочих гру</w:t>
      </w:r>
      <w:r w:rsidR="008F2C7A">
        <w:rPr>
          <w:szCs w:val="28"/>
        </w:rPr>
        <w:t xml:space="preserve">пп </w:t>
      </w:r>
      <w:r w:rsidRPr="005A3C64">
        <w:rPr>
          <w:szCs w:val="28"/>
        </w:rPr>
        <w:br/>
        <w:t>Совета депутатов;</w:t>
      </w:r>
    </w:p>
    <w:p w:rsidR="00A06721" w:rsidRPr="005A3C64" w:rsidRDefault="00A06721" w:rsidP="00A06721">
      <w:pPr>
        <w:ind w:firstLine="720"/>
        <w:jc w:val="both"/>
        <w:rPr>
          <w:szCs w:val="28"/>
        </w:rPr>
      </w:pPr>
      <w:r w:rsidRPr="005A3C64">
        <w:rPr>
          <w:szCs w:val="28"/>
        </w:rPr>
        <w:t>- сложить свои полномочия члена Комиссии на основании личного заявления на имя Главы муниципального округа Богородское.</w:t>
      </w:r>
    </w:p>
    <w:p w:rsidR="00A06721" w:rsidRPr="005A3C64" w:rsidRDefault="00A06721" w:rsidP="00A06721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360" w:right="518"/>
        <w:jc w:val="center"/>
        <w:rPr>
          <w:b/>
          <w:bCs/>
          <w:spacing w:val="-1"/>
          <w:szCs w:val="28"/>
        </w:rPr>
      </w:pPr>
    </w:p>
    <w:p w:rsidR="00613991" w:rsidRPr="005A3C64" w:rsidRDefault="00A06721" w:rsidP="00355EAF">
      <w:pPr>
        <w:ind w:firstLine="720"/>
        <w:jc w:val="center"/>
        <w:rPr>
          <w:b/>
          <w:szCs w:val="28"/>
        </w:rPr>
      </w:pPr>
      <w:r w:rsidRPr="005A3C64">
        <w:rPr>
          <w:b/>
          <w:szCs w:val="28"/>
        </w:rPr>
        <w:t>4. Организация деятельности Комиссии</w:t>
      </w:r>
    </w:p>
    <w:p w:rsidR="00A06721" w:rsidRPr="005A3C64" w:rsidRDefault="00A06721" w:rsidP="00A06721">
      <w:pPr>
        <w:ind w:firstLine="720"/>
        <w:jc w:val="both"/>
        <w:rPr>
          <w:szCs w:val="28"/>
        </w:rPr>
      </w:pPr>
      <w:r w:rsidRPr="005A3C64">
        <w:rPr>
          <w:szCs w:val="28"/>
        </w:rPr>
        <w:t>4.1.</w:t>
      </w:r>
      <w:r w:rsidRPr="005A3C64">
        <w:rPr>
          <w:b/>
          <w:szCs w:val="28"/>
        </w:rPr>
        <w:t xml:space="preserve"> </w:t>
      </w:r>
      <w:r w:rsidRPr="005A3C64">
        <w:rPr>
          <w:szCs w:val="28"/>
        </w:rPr>
        <w:t>Организационное обеспечение деятельности Комиссии осуществляет аппарат Совета депутатов муниципального округа Богородское (далее – аппарат). Главой муниципального округа Богородское из числа муниципальных служащих аппарата по согласованию с Председателем Комиссии назначается ответственный секретарь Комиссии (далее – Секретарь).</w:t>
      </w:r>
    </w:p>
    <w:p w:rsidR="00A06721" w:rsidRPr="005A3C64" w:rsidRDefault="00A06721" w:rsidP="00A06721">
      <w:pPr>
        <w:ind w:firstLine="720"/>
        <w:jc w:val="both"/>
        <w:rPr>
          <w:szCs w:val="28"/>
        </w:rPr>
      </w:pPr>
      <w:r w:rsidRPr="005A3C64">
        <w:rPr>
          <w:szCs w:val="28"/>
        </w:rPr>
        <w:t>4.2. Секретарь исполняет следующее обязанности:</w:t>
      </w:r>
    </w:p>
    <w:p w:rsidR="00A06721" w:rsidRPr="005A3C64" w:rsidRDefault="00A06721" w:rsidP="00A06721">
      <w:pPr>
        <w:ind w:firstLine="720"/>
        <w:jc w:val="both"/>
        <w:rPr>
          <w:szCs w:val="28"/>
        </w:rPr>
      </w:pPr>
      <w:r w:rsidRPr="005A3C64">
        <w:rPr>
          <w:szCs w:val="28"/>
        </w:rPr>
        <w:t>- обеспечивает делопроизводство Комиссии;</w:t>
      </w:r>
    </w:p>
    <w:p w:rsidR="00A06721" w:rsidRPr="005A3C64" w:rsidRDefault="00A06721" w:rsidP="00A06721">
      <w:pPr>
        <w:pStyle w:val="a3"/>
        <w:ind w:left="0" w:firstLine="720"/>
        <w:jc w:val="both"/>
        <w:rPr>
          <w:sz w:val="28"/>
          <w:szCs w:val="28"/>
        </w:rPr>
      </w:pPr>
      <w:r w:rsidRPr="005A3C64">
        <w:rPr>
          <w:sz w:val="28"/>
          <w:szCs w:val="28"/>
        </w:rPr>
        <w:t>- готовит материалы к заседанию Комиссии;</w:t>
      </w:r>
    </w:p>
    <w:p w:rsidR="00A06721" w:rsidRPr="005A3C64" w:rsidRDefault="00A06721" w:rsidP="00A06721">
      <w:pPr>
        <w:ind w:firstLine="720"/>
        <w:jc w:val="both"/>
        <w:rPr>
          <w:szCs w:val="28"/>
        </w:rPr>
      </w:pPr>
      <w:r w:rsidRPr="005A3C64">
        <w:rPr>
          <w:szCs w:val="28"/>
        </w:rPr>
        <w:t>- уведомляет о месте и времени очередного заседани</w:t>
      </w:r>
      <w:r w:rsidR="009D4ADF">
        <w:rPr>
          <w:szCs w:val="28"/>
        </w:rPr>
        <w:t xml:space="preserve">я Комиссии не менее чем за одни </w:t>
      </w:r>
      <w:r w:rsidRPr="005A3C64">
        <w:rPr>
          <w:szCs w:val="28"/>
        </w:rPr>
        <w:t xml:space="preserve"> сут</w:t>
      </w:r>
      <w:r w:rsidR="009D4ADF">
        <w:rPr>
          <w:szCs w:val="28"/>
        </w:rPr>
        <w:t>ки</w:t>
      </w:r>
      <w:r w:rsidRPr="005A3C64">
        <w:rPr>
          <w:szCs w:val="28"/>
        </w:rPr>
        <w:t xml:space="preserve"> Председателя и членов Комиссии, а также заблаговременно информирует об этом других депутатов Совета депутатов и иных участников заседания;</w:t>
      </w:r>
    </w:p>
    <w:p w:rsidR="00A06721" w:rsidRPr="005A3C64" w:rsidRDefault="00A06721" w:rsidP="00A06721">
      <w:pPr>
        <w:ind w:firstLine="720"/>
        <w:jc w:val="both"/>
        <w:rPr>
          <w:szCs w:val="28"/>
        </w:rPr>
      </w:pPr>
      <w:r w:rsidRPr="005A3C64">
        <w:rPr>
          <w:szCs w:val="28"/>
        </w:rPr>
        <w:t>- обеспечивает регистрацию участников заседания Комиссии;</w:t>
      </w:r>
    </w:p>
    <w:p w:rsidR="00A06721" w:rsidRPr="005A3C64" w:rsidRDefault="00A06721" w:rsidP="00A06721">
      <w:pPr>
        <w:ind w:firstLine="720"/>
        <w:jc w:val="both"/>
        <w:rPr>
          <w:i/>
          <w:szCs w:val="28"/>
        </w:rPr>
      </w:pPr>
      <w:r w:rsidRPr="005A3C64">
        <w:rPr>
          <w:szCs w:val="28"/>
        </w:rPr>
        <w:t>- ведет протоколы заседаний Комиссии</w:t>
      </w:r>
      <w:r w:rsidRPr="005A3C64">
        <w:rPr>
          <w:i/>
          <w:szCs w:val="28"/>
        </w:rPr>
        <w:t>.</w:t>
      </w:r>
    </w:p>
    <w:p w:rsidR="00A06721" w:rsidRPr="005A3C64" w:rsidRDefault="00A06721" w:rsidP="00A06721">
      <w:pPr>
        <w:pStyle w:val="a3"/>
        <w:ind w:left="0" w:firstLine="720"/>
        <w:jc w:val="both"/>
        <w:rPr>
          <w:color w:val="FF0000"/>
          <w:sz w:val="28"/>
          <w:szCs w:val="28"/>
        </w:rPr>
      </w:pPr>
      <w:r w:rsidRPr="005A3C64">
        <w:rPr>
          <w:sz w:val="28"/>
          <w:szCs w:val="28"/>
        </w:rPr>
        <w:t>4.3. Заседания Комиссии проводятся в помещении, предоставленном аппаратом.</w:t>
      </w:r>
    </w:p>
    <w:p w:rsidR="007B64FC" w:rsidRDefault="007B64FC" w:rsidP="00D45FB7">
      <w:pPr>
        <w:ind w:firstLine="720"/>
        <w:jc w:val="center"/>
        <w:rPr>
          <w:b/>
          <w:szCs w:val="28"/>
        </w:rPr>
      </w:pPr>
    </w:p>
    <w:p w:rsidR="00613991" w:rsidRPr="005A3C64" w:rsidRDefault="00A06721" w:rsidP="00D45FB7">
      <w:pPr>
        <w:ind w:firstLine="720"/>
        <w:jc w:val="center"/>
        <w:rPr>
          <w:b/>
          <w:szCs w:val="28"/>
        </w:rPr>
      </w:pPr>
      <w:r w:rsidRPr="005A3C64">
        <w:rPr>
          <w:b/>
          <w:szCs w:val="28"/>
        </w:rPr>
        <w:t>5. Полномочия Комиссии</w:t>
      </w:r>
    </w:p>
    <w:p w:rsidR="00A06721" w:rsidRDefault="00A06721" w:rsidP="00A06721">
      <w:pPr>
        <w:shd w:val="clear" w:color="auto" w:fill="FFFFFF"/>
        <w:spacing w:line="317" w:lineRule="exact"/>
        <w:ind w:left="5" w:firstLine="547"/>
        <w:jc w:val="both"/>
        <w:rPr>
          <w:szCs w:val="28"/>
        </w:rPr>
      </w:pPr>
      <w:r w:rsidRPr="005A3C64">
        <w:rPr>
          <w:szCs w:val="28"/>
        </w:rPr>
        <w:t xml:space="preserve">Комиссией осуществляется инициативная разработка проектов решений Совета депутатов, анализ и подготовка </w:t>
      </w:r>
      <w:r w:rsidRPr="005A3C64">
        <w:rPr>
          <w:spacing w:val="-1"/>
          <w:szCs w:val="28"/>
        </w:rPr>
        <w:t xml:space="preserve">заключений о внесении в Совет депутатов документов и </w:t>
      </w:r>
      <w:r w:rsidRPr="005A3C64">
        <w:rPr>
          <w:szCs w:val="28"/>
        </w:rPr>
        <w:t>контроль исполнения принятых решений Советом депутатов:</w:t>
      </w:r>
    </w:p>
    <w:p w:rsidR="00AB78A5" w:rsidRPr="00AB78A5" w:rsidRDefault="00AB78A5" w:rsidP="00AB78A5">
      <w:pPr>
        <w:shd w:val="clear" w:color="auto" w:fill="FFFFFF"/>
        <w:spacing w:line="317" w:lineRule="exact"/>
        <w:ind w:left="5" w:firstLine="547"/>
        <w:jc w:val="both"/>
        <w:rPr>
          <w:szCs w:val="28"/>
        </w:rPr>
      </w:pPr>
      <w:r w:rsidRPr="00AB78A5">
        <w:rPr>
          <w:szCs w:val="28"/>
        </w:rPr>
        <w:t>5.1. По проведению мероприятий, связанных с военно-патриотическим воспитанием граждан Российской Федерации, проживающих на территории муниципального округа Богородское.</w:t>
      </w:r>
    </w:p>
    <w:p w:rsidR="00AB78A5" w:rsidRPr="00AB78A5" w:rsidRDefault="00AB78A5" w:rsidP="00AB78A5">
      <w:pPr>
        <w:shd w:val="clear" w:color="auto" w:fill="FFFFFF"/>
        <w:spacing w:line="317" w:lineRule="exact"/>
        <w:ind w:left="5" w:firstLine="547"/>
        <w:jc w:val="both"/>
        <w:rPr>
          <w:szCs w:val="28"/>
        </w:rPr>
      </w:pPr>
      <w:r w:rsidRPr="00AB78A5">
        <w:rPr>
          <w:szCs w:val="28"/>
        </w:rPr>
        <w:lastRenderedPageBreak/>
        <w:t>5.2. По сохранению, использованию и популяризация объектов культурного наследия (памятников истории и культуры местного значения), находящихся в собственности муниципального округа Богородское.</w:t>
      </w:r>
    </w:p>
    <w:p w:rsidR="00AB78A5" w:rsidRPr="00AB78A5" w:rsidRDefault="00AB78A5" w:rsidP="00AB78A5">
      <w:pPr>
        <w:shd w:val="clear" w:color="auto" w:fill="FFFFFF"/>
        <w:spacing w:line="317" w:lineRule="exact"/>
        <w:ind w:left="5" w:firstLine="547"/>
        <w:jc w:val="both"/>
        <w:rPr>
          <w:szCs w:val="28"/>
        </w:rPr>
      </w:pPr>
      <w:r w:rsidRPr="00AB78A5">
        <w:rPr>
          <w:szCs w:val="28"/>
        </w:rPr>
        <w:t>5.3. По внесению в уполномоченные органы исполнительной власти города Москвы предложений: по организации и изменению маршрутов, режима работы, остановок наземного горо</w:t>
      </w:r>
      <w:r w:rsidR="008F2C7A">
        <w:rPr>
          <w:szCs w:val="28"/>
        </w:rPr>
        <w:t>дского пассажирского транспорта.</w:t>
      </w:r>
    </w:p>
    <w:p w:rsidR="00AB78A5" w:rsidRPr="00AB78A5" w:rsidRDefault="00AB78A5" w:rsidP="00AB78A5">
      <w:pPr>
        <w:shd w:val="clear" w:color="auto" w:fill="FFFFFF"/>
        <w:spacing w:line="317" w:lineRule="exact"/>
        <w:ind w:left="5" w:firstLine="547"/>
        <w:jc w:val="both"/>
        <w:rPr>
          <w:szCs w:val="28"/>
        </w:rPr>
      </w:pPr>
      <w:r w:rsidRPr="00AB78A5">
        <w:rPr>
          <w:szCs w:val="28"/>
        </w:rPr>
        <w:t xml:space="preserve">5.4. </w:t>
      </w:r>
      <w:proofErr w:type="gramStart"/>
      <w:r w:rsidRPr="00AB78A5">
        <w:rPr>
          <w:szCs w:val="28"/>
        </w:rPr>
        <w:t>По внесению в Комиссию по монументальному искусству предложений по возведению на территории</w:t>
      </w:r>
      <w:proofErr w:type="gramEnd"/>
      <w:r w:rsidRPr="00AB78A5">
        <w:rPr>
          <w:szCs w:val="28"/>
        </w:rPr>
        <w:t xml:space="preserve"> муниципального округа Богородское произведений монументально-декоративного искусства.</w:t>
      </w:r>
    </w:p>
    <w:p w:rsidR="00AB78A5" w:rsidRPr="00AB78A5" w:rsidRDefault="00AB78A5" w:rsidP="00AB78A5">
      <w:pPr>
        <w:shd w:val="clear" w:color="auto" w:fill="FFFFFF"/>
        <w:spacing w:line="317" w:lineRule="exact"/>
        <w:ind w:left="5" w:firstLine="547"/>
        <w:jc w:val="both"/>
        <w:rPr>
          <w:szCs w:val="28"/>
        </w:rPr>
      </w:pPr>
      <w:r w:rsidRPr="00AB78A5">
        <w:rPr>
          <w:szCs w:val="28"/>
        </w:rPr>
        <w:t>5.5. По предложениям и учреждению почетных званий, грамот, дипломов и знаков муниципального округа Богородское.</w:t>
      </w:r>
    </w:p>
    <w:p w:rsidR="00AB78A5" w:rsidRPr="00AB78A5" w:rsidRDefault="000E7EE9" w:rsidP="00AB78A5">
      <w:pPr>
        <w:shd w:val="clear" w:color="auto" w:fill="FFFFFF"/>
        <w:spacing w:line="317" w:lineRule="exact"/>
        <w:ind w:left="5" w:firstLine="547"/>
        <w:jc w:val="both"/>
        <w:rPr>
          <w:szCs w:val="28"/>
        </w:rPr>
      </w:pPr>
      <w:r>
        <w:rPr>
          <w:szCs w:val="28"/>
        </w:rPr>
        <w:t>5.6</w:t>
      </w:r>
      <w:r w:rsidR="00AB78A5" w:rsidRPr="00AB78A5">
        <w:rPr>
          <w:szCs w:val="28"/>
        </w:rPr>
        <w:t>. По принятию Устава муниципального округа Богородское  и внесению в него изменений.</w:t>
      </w:r>
    </w:p>
    <w:p w:rsidR="00AB78A5" w:rsidRPr="00AB78A5" w:rsidRDefault="00AB78A5" w:rsidP="00AB78A5">
      <w:pPr>
        <w:shd w:val="clear" w:color="auto" w:fill="FFFFFF"/>
        <w:spacing w:line="317" w:lineRule="exact"/>
        <w:ind w:left="5" w:firstLine="547"/>
        <w:jc w:val="both"/>
        <w:rPr>
          <w:szCs w:val="28"/>
        </w:rPr>
      </w:pPr>
      <w:r w:rsidRPr="00AB78A5">
        <w:rPr>
          <w:szCs w:val="28"/>
        </w:rPr>
        <w:t>5.</w:t>
      </w:r>
      <w:r w:rsidR="000E7EE9">
        <w:rPr>
          <w:szCs w:val="28"/>
        </w:rPr>
        <w:t>7</w:t>
      </w:r>
      <w:r w:rsidRPr="00AB78A5">
        <w:rPr>
          <w:szCs w:val="28"/>
        </w:rPr>
        <w:t>. По определению:</w:t>
      </w:r>
    </w:p>
    <w:p w:rsidR="00AB78A5" w:rsidRPr="00AB78A5" w:rsidRDefault="00AB78A5" w:rsidP="00AB78A5">
      <w:pPr>
        <w:shd w:val="clear" w:color="auto" w:fill="FFFFFF"/>
        <w:spacing w:line="317" w:lineRule="exact"/>
        <w:ind w:left="5" w:firstLine="547"/>
        <w:jc w:val="both"/>
        <w:rPr>
          <w:szCs w:val="28"/>
        </w:rPr>
      </w:pPr>
      <w:r w:rsidRPr="00AB78A5">
        <w:rPr>
          <w:szCs w:val="28"/>
        </w:rPr>
        <w:t>- порядка внесения изменений в Устав  муниципального округа Богородское в городе Москве;</w:t>
      </w:r>
    </w:p>
    <w:p w:rsidR="00AB78A5" w:rsidRPr="00AB78A5" w:rsidRDefault="00AB78A5" w:rsidP="00AB78A5">
      <w:pPr>
        <w:shd w:val="clear" w:color="auto" w:fill="FFFFFF"/>
        <w:spacing w:line="317" w:lineRule="exact"/>
        <w:ind w:left="5" w:firstLine="547"/>
        <w:jc w:val="both"/>
        <w:rPr>
          <w:szCs w:val="28"/>
        </w:rPr>
      </w:pPr>
      <w:r w:rsidRPr="00AB78A5">
        <w:rPr>
          <w:szCs w:val="28"/>
        </w:rPr>
        <w:t xml:space="preserve">- полномочий собрания (конференции) граждан, проживающих на территории  муниципального округа Богородское. </w:t>
      </w:r>
    </w:p>
    <w:p w:rsidR="00AB78A5" w:rsidRPr="00AB78A5" w:rsidRDefault="000E7EE9" w:rsidP="00AB78A5">
      <w:pPr>
        <w:shd w:val="clear" w:color="auto" w:fill="FFFFFF"/>
        <w:spacing w:line="317" w:lineRule="exact"/>
        <w:ind w:left="5" w:firstLine="547"/>
        <w:jc w:val="both"/>
        <w:rPr>
          <w:szCs w:val="28"/>
        </w:rPr>
      </w:pPr>
      <w:r>
        <w:rPr>
          <w:szCs w:val="28"/>
        </w:rPr>
        <w:t xml:space="preserve">5.8. </w:t>
      </w:r>
      <w:r w:rsidR="00AB78A5" w:rsidRPr="00AB78A5">
        <w:rPr>
          <w:szCs w:val="28"/>
        </w:rPr>
        <w:t>По принятию правовых актов по вопросам местного значения.</w:t>
      </w:r>
    </w:p>
    <w:p w:rsidR="00AB78A5" w:rsidRPr="00AB78A5" w:rsidRDefault="000E7EE9" w:rsidP="00AB78A5">
      <w:pPr>
        <w:shd w:val="clear" w:color="auto" w:fill="FFFFFF"/>
        <w:spacing w:line="317" w:lineRule="exact"/>
        <w:ind w:left="5" w:firstLine="547"/>
        <w:jc w:val="both"/>
        <w:rPr>
          <w:szCs w:val="28"/>
        </w:rPr>
      </w:pPr>
      <w:r>
        <w:rPr>
          <w:szCs w:val="28"/>
        </w:rPr>
        <w:t>5.9</w:t>
      </w:r>
      <w:r w:rsidR="007B64FC">
        <w:rPr>
          <w:szCs w:val="28"/>
        </w:rPr>
        <w:t xml:space="preserve">. По </w:t>
      </w:r>
      <w:proofErr w:type="gramStart"/>
      <w:r w:rsidR="00AB78A5" w:rsidRPr="00AB78A5">
        <w:rPr>
          <w:szCs w:val="28"/>
        </w:rPr>
        <w:t>контролю за</w:t>
      </w:r>
      <w:proofErr w:type="gramEnd"/>
      <w:r w:rsidR="00AB78A5" w:rsidRPr="00AB78A5">
        <w:rPr>
          <w:szCs w:val="28"/>
        </w:rPr>
        <w:t xml:space="preserve"> </w:t>
      </w:r>
      <w:r w:rsidR="007B64FC">
        <w:rPr>
          <w:szCs w:val="28"/>
        </w:rPr>
        <w:t xml:space="preserve">исполнением органами </w:t>
      </w:r>
      <w:r w:rsidR="00AB78A5" w:rsidRPr="00AB78A5">
        <w:rPr>
          <w:szCs w:val="28"/>
        </w:rPr>
        <w:t>местного самоуправления и должностными лицами местного самоуправления полномочий по решению вопросов местного значения.</w:t>
      </w:r>
    </w:p>
    <w:p w:rsidR="00AB78A5" w:rsidRPr="00AB78A5" w:rsidRDefault="00AB78A5" w:rsidP="00AB78A5">
      <w:pPr>
        <w:shd w:val="clear" w:color="auto" w:fill="FFFFFF"/>
        <w:spacing w:line="317" w:lineRule="exact"/>
        <w:ind w:left="5" w:firstLine="547"/>
        <w:jc w:val="both"/>
        <w:rPr>
          <w:szCs w:val="28"/>
        </w:rPr>
      </w:pPr>
      <w:r w:rsidRPr="00AB78A5">
        <w:rPr>
          <w:szCs w:val="28"/>
        </w:rPr>
        <w:t>5.</w:t>
      </w:r>
      <w:r w:rsidR="000E7EE9">
        <w:rPr>
          <w:szCs w:val="28"/>
        </w:rPr>
        <w:t>10</w:t>
      </w:r>
      <w:r w:rsidRPr="00AB78A5">
        <w:rPr>
          <w:szCs w:val="28"/>
        </w:rPr>
        <w:t>. По осуществлению права законодательной инициативы в Московской городской Думе, в порядке, установленном законом города Москвы.</w:t>
      </w:r>
    </w:p>
    <w:p w:rsidR="00AB78A5" w:rsidRPr="00AB78A5" w:rsidRDefault="00AB78A5" w:rsidP="00AB78A5">
      <w:pPr>
        <w:shd w:val="clear" w:color="auto" w:fill="FFFFFF"/>
        <w:spacing w:line="317" w:lineRule="exact"/>
        <w:ind w:left="5" w:firstLine="547"/>
        <w:jc w:val="both"/>
        <w:rPr>
          <w:szCs w:val="28"/>
        </w:rPr>
      </w:pPr>
      <w:r w:rsidRPr="00AB78A5">
        <w:rPr>
          <w:szCs w:val="28"/>
        </w:rPr>
        <w:t>5.</w:t>
      </w:r>
      <w:r w:rsidR="000E7EE9">
        <w:rPr>
          <w:szCs w:val="28"/>
        </w:rPr>
        <w:t>11</w:t>
      </w:r>
      <w:r w:rsidRPr="00AB78A5">
        <w:rPr>
          <w:szCs w:val="28"/>
        </w:rPr>
        <w:t>.  По принятию решения о проведении местного референдума.</w:t>
      </w:r>
    </w:p>
    <w:p w:rsidR="00AB78A5" w:rsidRPr="00AB78A5" w:rsidRDefault="000E7EE9" w:rsidP="00AB78A5">
      <w:pPr>
        <w:shd w:val="clear" w:color="auto" w:fill="FFFFFF"/>
        <w:spacing w:line="317" w:lineRule="exact"/>
        <w:ind w:left="5" w:firstLine="547"/>
        <w:jc w:val="both"/>
        <w:rPr>
          <w:szCs w:val="28"/>
        </w:rPr>
      </w:pPr>
      <w:r>
        <w:rPr>
          <w:szCs w:val="28"/>
        </w:rPr>
        <w:t>5.12</w:t>
      </w:r>
      <w:r w:rsidR="00AB78A5" w:rsidRPr="00AB78A5">
        <w:rPr>
          <w:szCs w:val="28"/>
        </w:rPr>
        <w:t>. По принятию решения об участии муниципального округа  в организациях межмуниципального сотрудничества.</w:t>
      </w:r>
    </w:p>
    <w:p w:rsidR="00AB78A5" w:rsidRPr="00AB78A5" w:rsidRDefault="000E7EE9" w:rsidP="00B44A63">
      <w:pPr>
        <w:shd w:val="clear" w:color="auto" w:fill="FFFFFF"/>
        <w:spacing w:line="317" w:lineRule="exact"/>
        <w:ind w:left="5" w:firstLine="547"/>
        <w:jc w:val="both"/>
        <w:rPr>
          <w:szCs w:val="28"/>
        </w:rPr>
      </w:pPr>
      <w:r>
        <w:rPr>
          <w:szCs w:val="28"/>
        </w:rPr>
        <w:t>5.13</w:t>
      </w:r>
      <w:r w:rsidR="00AB78A5" w:rsidRPr="00AB78A5">
        <w:rPr>
          <w:szCs w:val="28"/>
        </w:rPr>
        <w:t>. По внесению в уполномоченные органы исполнительной власти города Москвы предложений по повышению эффективности охраны общественного порядка на территории муниципального округа Богородское.</w:t>
      </w:r>
    </w:p>
    <w:p w:rsidR="00AB78A5" w:rsidRPr="00AB78A5" w:rsidRDefault="00AB78A5" w:rsidP="00AB78A5">
      <w:pPr>
        <w:shd w:val="clear" w:color="auto" w:fill="FFFFFF"/>
        <w:spacing w:line="317" w:lineRule="exact"/>
        <w:ind w:left="5" w:firstLine="547"/>
        <w:jc w:val="both"/>
        <w:rPr>
          <w:szCs w:val="28"/>
        </w:rPr>
      </w:pPr>
      <w:r w:rsidRPr="00AB78A5">
        <w:rPr>
          <w:szCs w:val="28"/>
        </w:rPr>
        <w:t>5.1</w:t>
      </w:r>
      <w:r w:rsidR="001D7C75">
        <w:rPr>
          <w:szCs w:val="28"/>
        </w:rPr>
        <w:t>4</w:t>
      </w:r>
      <w:r w:rsidRPr="00AB78A5">
        <w:rPr>
          <w:szCs w:val="28"/>
        </w:rPr>
        <w:t>. По установлению порядка регистрации уставов территориальног</w:t>
      </w:r>
      <w:r w:rsidR="00191CF1">
        <w:rPr>
          <w:szCs w:val="28"/>
        </w:rPr>
        <w:t>о общественного самоуправления</w:t>
      </w:r>
      <w:r w:rsidRPr="00AB78A5">
        <w:rPr>
          <w:szCs w:val="28"/>
        </w:rPr>
        <w:t>.</w:t>
      </w:r>
    </w:p>
    <w:p w:rsidR="00AB78A5" w:rsidRPr="00AB78A5" w:rsidRDefault="00AB78A5" w:rsidP="00AB78A5">
      <w:pPr>
        <w:shd w:val="clear" w:color="auto" w:fill="FFFFFF"/>
        <w:spacing w:line="317" w:lineRule="exact"/>
        <w:ind w:left="5" w:firstLine="547"/>
        <w:jc w:val="both"/>
        <w:rPr>
          <w:szCs w:val="28"/>
        </w:rPr>
      </w:pPr>
      <w:r w:rsidRPr="00AB78A5">
        <w:rPr>
          <w:szCs w:val="28"/>
        </w:rPr>
        <w:t>5.1</w:t>
      </w:r>
      <w:r w:rsidR="001D7C75">
        <w:rPr>
          <w:szCs w:val="28"/>
        </w:rPr>
        <w:t>5</w:t>
      </w:r>
      <w:r w:rsidRPr="00AB78A5">
        <w:rPr>
          <w:szCs w:val="28"/>
        </w:rPr>
        <w:t>. По принятию решений:</w:t>
      </w:r>
    </w:p>
    <w:p w:rsidR="00AB78A5" w:rsidRPr="00AB78A5" w:rsidRDefault="00AB78A5" w:rsidP="00AB78A5">
      <w:pPr>
        <w:shd w:val="clear" w:color="auto" w:fill="FFFFFF"/>
        <w:spacing w:line="317" w:lineRule="exact"/>
        <w:ind w:left="5" w:firstLine="547"/>
        <w:jc w:val="both"/>
        <w:rPr>
          <w:szCs w:val="28"/>
        </w:rPr>
      </w:pPr>
      <w:r w:rsidRPr="00AB78A5">
        <w:rPr>
          <w:szCs w:val="28"/>
        </w:rPr>
        <w:t xml:space="preserve">- о порядке и сроках утверждения численного состава инициативной группы граждан, имеющих право присутствовать на открытых заседаниях Совета депутатов при рассмотрении проектов правовых актов, внесенных на рассмотрение гражданами;  </w:t>
      </w:r>
    </w:p>
    <w:p w:rsidR="00AB78A5" w:rsidRPr="00AB78A5" w:rsidRDefault="00AB78A5" w:rsidP="00AB78A5">
      <w:pPr>
        <w:shd w:val="clear" w:color="auto" w:fill="FFFFFF"/>
        <w:spacing w:line="317" w:lineRule="exact"/>
        <w:ind w:left="5" w:firstLine="547"/>
        <w:jc w:val="both"/>
        <w:rPr>
          <w:szCs w:val="28"/>
        </w:rPr>
      </w:pPr>
      <w:r w:rsidRPr="00AB78A5">
        <w:rPr>
          <w:szCs w:val="28"/>
        </w:rPr>
        <w:t>- о порядке назначения и проведения собрания (конференции) граждан, проживающих на территории муниципального округа Богородское;</w:t>
      </w:r>
    </w:p>
    <w:p w:rsidR="00AB78A5" w:rsidRPr="00AB78A5" w:rsidRDefault="00AB78A5" w:rsidP="00AB78A5">
      <w:pPr>
        <w:shd w:val="clear" w:color="auto" w:fill="FFFFFF"/>
        <w:spacing w:line="317" w:lineRule="exact"/>
        <w:ind w:left="5" w:firstLine="547"/>
        <w:jc w:val="both"/>
        <w:rPr>
          <w:szCs w:val="28"/>
        </w:rPr>
      </w:pPr>
      <w:r w:rsidRPr="00AB78A5">
        <w:rPr>
          <w:szCs w:val="28"/>
        </w:rPr>
        <w:t>- о порядке и сроках официального опубликования (обнародования) итогов собрания (конференции) граждан;</w:t>
      </w:r>
    </w:p>
    <w:p w:rsidR="00AB78A5" w:rsidRPr="00AB78A5" w:rsidRDefault="00AB78A5" w:rsidP="00AB78A5">
      <w:pPr>
        <w:shd w:val="clear" w:color="auto" w:fill="FFFFFF"/>
        <w:spacing w:line="317" w:lineRule="exact"/>
        <w:ind w:left="5" w:firstLine="547"/>
        <w:jc w:val="both"/>
        <w:rPr>
          <w:szCs w:val="28"/>
        </w:rPr>
      </w:pPr>
      <w:r w:rsidRPr="00AB78A5">
        <w:rPr>
          <w:szCs w:val="28"/>
        </w:rPr>
        <w:t>- о порядке назначения и проведения опроса граждан, проживающих на территории му</w:t>
      </w:r>
      <w:r w:rsidR="00191CF1">
        <w:rPr>
          <w:szCs w:val="28"/>
        </w:rPr>
        <w:t>ниципального округа Богородское.</w:t>
      </w:r>
    </w:p>
    <w:p w:rsidR="00AB78A5" w:rsidRPr="00AB78A5" w:rsidRDefault="001D7C75" w:rsidP="00AB78A5">
      <w:pPr>
        <w:shd w:val="clear" w:color="auto" w:fill="FFFFFF"/>
        <w:spacing w:line="317" w:lineRule="exact"/>
        <w:ind w:left="5" w:firstLine="547"/>
        <w:jc w:val="both"/>
        <w:rPr>
          <w:szCs w:val="28"/>
        </w:rPr>
      </w:pPr>
      <w:r>
        <w:rPr>
          <w:szCs w:val="28"/>
        </w:rPr>
        <w:t>5.16</w:t>
      </w:r>
      <w:r w:rsidR="00AB78A5" w:rsidRPr="00AB78A5">
        <w:rPr>
          <w:szCs w:val="28"/>
        </w:rPr>
        <w:t>. По утверждению Регламента Совета депутатов.</w:t>
      </w:r>
    </w:p>
    <w:p w:rsidR="00AB78A5" w:rsidRPr="00AB78A5" w:rsidRDefault="001D7C75" w:rsidP="00AB78A5">
      <w:pPr>
        <w:shd w:val="clear" w:color="auto" w:fill="FFFFFF"/>
        <w:spacing w:line="317" w:lineRule="exact"/>
        <w:ind w:left="5" w:firstLine="547"/>
        <w:jc w:val="both"/>
        <w:rPr>
          <w:szCs w:val="28"/>
        </w:rPr>
      </w:pPr>
      <w:bookmarkStart w:id="1" w:name="sub_112"/>
      <w:r>
        <w:rPr>
          <w:szCs w:val="28"/>
        </w:rPr>
        <w:lastRenderedPageBreak/>
        <w:t>5.17</w:t>
      </w:r>
      <w:r w:rsidR="00AB78A5" w:rsidRPr="00AB78A5">
        <w:rPr>
          <w:szCs w:val="28"/>
        </w:rPr>
        <w:t xml:space="preserve">. По переводу  жилого помещения в нежилое и согласованию </w:t>
      </w:r>
      <w:proofErr w:type="gramStart"/>
      <w:r w:rsidR="00AB78A5" w:rsidRPr="00AB78A5">
        <w:rPr>
          <w:szCs w:val="28"/>
        </w:rPr>
        <w:t>проекта решения уполномоченного органа исполнительной власти города Москвы</w:t>
      </w:r>
      <w:proofErr w:type="gramEnd"/>
      <w:r w:rsidR="00AB78A5" w:rsidRPr="00AB78A5">
        <w:rPr>
          <w:szCs w:val="28"/>
        </w:rPr>
        <w:t xml:space="preserve"> о переводе жилого помещения в нежилое в многоквартирном жилом доме.</w:t>
      </w:r>
      <w:bookmarkEnd w:id="1"/>
    </w:p>
    <w:p w:rsidR="00AB78A5" w:rsidRDefault="001D7C75" w:rsidP="00A06721">
      <w:pPr>
        <w:shd w:val="clear" w:color="auto" w:fill="FFFFFF"/>
        <w:spacing w:line="317" w:lineRule="exact"/>
        <w:ind w:left="5" w:firstLine="547"/>
        <w:jc w:val="both"/>
        <w:rPr>
          <w:szCs w:val="28"/>
        </w:rPr>
      </w:pPr>
      <w:r>
        <w:rPr>
          <w:szCs w:val="28"/>
          <w:lang w:eastAsia="ru-RU"/>
        </w:rPr>
        <w:t>5.18</w:t>
      </w:r>
      <w:r w:rsidR="00AB78A5">
        <w:rPr>
          <w:szCs w:val="28"/>
          <w:lang w:eastAsia="ru-RU"/>
        </w:rPr>
        <w:t xml:space="preserve">. </w:t>
      </w:r>
      <w:r w:rsidR="00AB78A5" w:rsidRPr="00AB78A5">
        <w:rPr>
          <w:szCs w:val="28"/>
          <w:lang w:eastAsia="ru-RU"/>
        </w:rPr>
        <w:t>По информированию жителей о деятельности органов местного самоуправления.</w:t>
      </w:r>
    </w:p>
    <w:p w:rsidR="00AB78A5" w:rsidRPr="00AB78A5" w:rsidRDefault="001D7C75" w:rsidP="00AB78A5">
      <w:pPr>
        <w:shd w:val="clear" w:color="auto" w:fill="FFFFFF"/>
        <w:spacing w:line="317" w:lineRule="exact"/>
        <w:ind w:left="5" w:firstLine="547"/>
        <w:jc w:val="both"/>
        <w:rPr>
          <w:szCs w:val="28"/>
        </w:rPr>
      </w:pPr>
      <w:r>
        <w:rPr>
          <w:szCs w:val="28"/>
        </w:rPr>
        <w:t>5.19</w:t>
      </w:r>
      <w:r w:rsidR="00AB78A5" w:rsidRPr="00AB78A5">
        <w:rPr>
          <w:szCs w:val="28"/>
        </w:rPr>
        <w:t>. По содействию осуществлению государственного экологического мониторинга, внесение в уполномоченный орган исполнительной власти города Москвы предложений по созданию и размещению постов государственного экологического мониторинга, осуществление добровольного экологического  мониторинга на территории муниципального округа Богородское.</w:t>
      </w:r>
    </w:p>
    <w:p w:rsidR="00AB78A5" w:rsidRPr="00AB78A5" w:rsidRDefault="00AB78A5" w:rsidP="00AB78A5">
      <w:pPr>
        <w:shd w:val="clear" w:color="auto" w:fill="FFFFFF"/>
        <w:spacing w:line="317" w:lineRule="exact"/>
        <w:ind w:left="5" w:firstLine="547"/>
        <w:jc w:val="both"/>
        <w:rPr>
          <w:szCs w:val="28"/>
        </w:rPr>
      </w:pPr>
      <w:r w:rsidRPr="00AB78A5">
        <w:rPr>
          <w:szCs w:val="28"/>
        </w:rPr>
        <w:t>5.</w:t>
      </w:r>
      <w:r w:rsidR="001D7C75">
        <w:rPr>
          <w:szCs w:val="28"/>
        </w:rPr>
        <w:t>20</w:t>
      </w:r>
      <w:r w:rsidRPr="00AB78A5">
        <w:rPr>
          <w:szCs w:val="28"/>
        </w:rPr>
        <w:t>. По   ежегодному    заслушиванию    информации    руководителя государственного учреждения города Москвы, осуществляющего охрану, содержание и использование особо охраняемой природной территории, расположенной на территории  муниципального округа Богородское.</w:t>
      </w:r>
    </w:p>
    <w:p w:rsidR="00AB78A5" w:rsidRPr="00AB78A5" w:rsidRDefault="00AB78A5" w:rsidP="00AB78A5">
      <w:pPr>
        <w:shd w:val="clear" w:color="auto" w:fill="FFFFFF"/>
        <w:spacing w:line="317" w:lineRule="exact"/>
        <w:ind w:left="5" w:firstLine="547"/>
        <w:jc w:val="both"/>
        <w:rPr>
          <w:szCs w:val="28"/>
        </w:rPr>
      </w:pPr>
      <w:r w:rsidRPr="00AB78A5">
        <w:rPr>
          <w:szCs w:val="28"/>
        </w:rPr>
        <w:t>5.</w:t>
      </w:r>
      <w:r w:rsidR="001D7C75">
        <w:rPr>
          <w:szCs w:val="28"/>
        </w:rPr>
        <w:t>21</w:t>
      </w:r>
      <w:r w:rsidRPr="00AB78A5">
        <w:rPr>
          <w:szCs w:val="28"/>
        </w:rPr>
        <w:t>. По распространению экологической информации, полученной от государственных органов.</w:t>
      </w:r>
    </w:p>
    <w:p w:rsidR="00AB78A5" w:rsidRPr="00AB78A5" w:rsidRDefault="001D7C75" w:rsidP="00AB78A5">
      <w:pPr>
        <w:shd w:val="clear" w:color="auto" w:fill="FFFFFF"/>
        <w:spacing w:line="317" w:lineRule="exact"/>
        <w:ind w:left="5" w:firstLine="547"/>
        <w:jc w:val="both"/>
        <w:rPr>
          <w:szCs w:val="28"/>
        </w:rPr>
      </w:pPr>
      <w:r>
        <w:rPr>
          <w:szCs w:val="28"/>
        </w:rPr>
        <w:t>5.22</w:t>
      </w:r>
      <w:r w:rsidR="00AB78A5" w:rsidRPr="00AB78A5">
        <w:rPr>
          <w:szCs w:val="28"/>
        </w:rPr>
        <w:t>. По внесению в уполномоченные органы исполнительной власти города Москвы предложений: об установлении и упразднении особо охраняемых природных территорий на территории муниципального округа Богородское;</w:t>
      </w:r>
    </w:p>
    <w:p w:rsidR="00AB78A5" w:rsidRPr="00AB78A5" w:rsidRDefault="00AB78A5" w:rsidP="00AB78A5">
      <w:pPr>
        <w:shd w:val="clear" w:color="auto" w:fill="FFFFFF"/>
        <w:spacing w:line="317" w:lineRule="exact"/>
        <w:ind w:left="5" w:firstLine="547"/>
        <w:jc w:val="both"/>
        <w:rPr>
          <w:szCs w:val="28"/>
        </w:rPr>
      </w:pPr>
      <w:r w:rsidRPr="00AB78A5">
        <w:rPr>
          <w:szCs w:val="28"/>
        </w:rPr>
        <w:t>5.</w:t>
      </w:r>
      <w:r w:rsidR="001D7C75">
        <w:rPr>
          <w:szCs w:val="28"/>
        </w:rPr>
        <w:t>23</w:t>
      </w:r>
      <w:r w:rsidR="000E7EE9">
        <w:rPr>
          <w:szCs w:val="28"/>
        </w:rPr>
        <w:t>.</w:t>
      </w:r>
      <w:r w:rsidRPr="00AB78A5">
        <w:rPr>
          <w:szCs w:val="28"/>
        </w:rPr>
        <w:t xml:space="preserve">   По  внесению  в  уполномоченные  органы  исполнительной власти города Москвы предложений к проектам территориальных, отраслевых схем, содержащих положения о развитии, реконструкции, реорганизации особо охраняемых природных территорий, природных и озелененных территорий, территорий в зонах охраны объектов культурного наследия и исторических зонах.</w:t>
      </w:r>
    </w:p>
    <w:p w:rsidR="00AB78A5" w:rsidRPr="00AB78A5" w:rsidRDefault="001D7C75" w:rsidP="001D7C75">
      <w:pPr>
        <w:shd w:val="clear" w:color="auto" w:fill="FFFFFF"/>
        <w:spacing w:line="322" w:lineRule="exact"/>
        <w:ind w:left="5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     </w:t>
      </w:r>
      <w:r w:rsidR="00AB78A5" w:rsidRPr="00AB78A5">
        <w:rPr>
          <w:szCs w:val="28"/>
          <w:lang w:eastAsia="ru-RU"/>
        </w:rPr>
        <w:t>5.</w:t>
      </w:r>
      <w:r>
        <w:rPr>
          <w:szCs w:val="28"/>
          <w:lang w:eastAsia="ru-RU"/>
        </w:rPr>
        <w:t>24</w:t>
      </w:r>
      <w:r w:rsidR="00AB78A5" w:rsidRPr="00AB78A5">
        <w:rPr>
          <w:szCs w:val="28"/>
          <w:lang w:eastAsia="ru-RU"/>
        </w:rPr>
        <w:t xml:space="preserve">. </w:t>
      </w:r>
      <w:proofErr w:type="gramStart"/>
      <w:r w:rsidR="00AB78A5" w:rsidRPr="00AB78A5">
        <w:rPr>
          <w:szCs w:val="28"/>
          <w:lang w:eastAsia="ru-RU"/>
        </w:rPr>
        <w:t>По внесению в уполномоченные органы исполнительной власти города Москвы предложений по созданию условий для развития на территории</w:t>
      </w:r>
      <w:proofErr w:type="gramEnd"/>
      <w:r w:rsidR="00AB78A5" w:rsidRPr="00AB78A5">
        <w:rPr>
          <w:szCs w:val="28"/>
          <w:lang w:eastAsia="ru-RU"/>
        </w:rPr>
        <w:t xml:space="preserve"> муниципального округа Богородское физической культуры и массового спорта.</w:t>
      </w:r>
    </w:p>
    <w:p w:rsidR="00AB78A5" w:rsidRPr="00AB78A5" w:rsidRDefault="001D7C75" w:rsidP="001D7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  <w:szCs w:val="28"/>
          <w:lang w:eastAsia="ru-RU"/>
        </w:rPr>
      </w:pPr>
      <w:r>
        <w:rPr>
          <w:szCs w:val="28"/>
          <w:lang w:eastAsia="ru-RU"/>
        </w:rPr>
        <w:t xml:space="preserve">       5.25</w:t>
      </w:r>
      <w:r w:rsidR="00AB78A5" w:rsidRPr="00AB78A5">
        <w:rPr>
          <w:szCs w:val="28"/>
          <w:lang w:eastAsia="ru-RU"/>
        </w:rPr>
        <w:t xml:space="preserve">. По содействию в </w:t>
      </w:r>
      <w:r w:rsidR="00AB78A5" w:rsidRPr="00AB78A5">
        <w:rPr>
          <w:color w:val="000000"/>
          <w:szCs w:val="28"/>
          <w:lang w:eastAsia="ru-RU"/>
        </w:rPr>
        <w:t xml:space="preserve">организации  работы по общефизической  подготовке  и  различным видам спорта. </w:t>
      </w:r>
    </w:p>
    <w:p w:rsidR="00AB78A5" w:rsidRPr="00AB78A5" w:rsidRDefault="001D7C75" w:rsidP="001D7C7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       5.26</w:t>
      </w:r>
      <w:r w:rsidR="00AB78A5" w:rsidRPr="00AB78A5">
        <w:rPr>
          <w:color w:val="000000"/>
          <w:szCs w:val="28"/>
          <w:lang w:eastAsia="ru-RU"/>
        </w:rPr>
        <w:t xml:space="preserve">.  По  содействию в организации    соревнований   и   физкультурно-спортивных    </w:t>
      </w:r>
      <w:r w:rsidR="00AB78A5" w:rsidRPr="00AB78A5">
        <w:rPr>
          <w:szCs w:val="28"/>
          <w:lang w:eastAsia="ru-RU"/>
        </w:rPr>
        <w:t xml:space="preserve">мероприятий </w:t>
      </w:r>
      <w:r w:rsidR="00AB78A5" w:rsidRPr="00AB78A5">
        <w:rPr>
          <w:color w:val="000000"/>
          <w:szCs w:val="28"/>
          <w:lang w:eastAsia="ru-RU"/>
        </w:rPr>
        <w:t xml:space="preserve">   на    территории    муниципального    округа Богородское.</w:t>
      </w:r>
    </w:p>
    <w:p w:rsidR="00AB78A5" w:rsidRPr="00AB78A5" w:rsidRDefault="001D7C75" w:rsidP="00AB78A5">
      <w:pPr>
        <w:tabs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    5.27</w:t>
      </w:r>
      <w:r w:rsidR="007B64FC">
        <w:rPr>
          <w:color w:val="000000"/>
          <w:szCs w:val="28"/>
          <w:lang w:eastAsia="ru-RU"/>
        </w:rPr>
        <w:t xml:space="preserve">. По обеспечению участия жителей </w:t>
      </w:r>
      <w:r w:rsidR="00AB78A5" w:rsidRPr="00AB78A5">
        <w:rPr>
          <w:color w:val="000000"/>
          <w:szCs w:val="28"/>
          <w:lang w:eastAsia="ru-RU"/>
        </w:rPr>
        <w:t>муниципального окру</w:t>
      </w:r>
      <w:r w:rsidR="007B64FC">
        <w:rPr>
          <w:color w:val="000000"/>
          <w:szCs w:val="28"/>
          <w:lang w:eastAsia="ru-RU"/>
        </w:rPr>
        <w:t xml:space="preserve">га Богородское в мероприятиях, проводимых  в  рамках массовых </w:t>
      </w:r>
      <w:r w:rsidR="00AB78A5" w:rsidRPr="00AB78A5">
        <w:rPr>
          <w:color w:val="000000"/>
          <w:szCs w:val="28"/>
          <w:lang w:eastAsia="ru-RU"/>
        </w:rPr>
        <w:t xml:space="preserve">городских движений, смотров, конкурсов </w:t>
      </w:r>
      <w:r w:rsidR="007B64FC">
        <w:rPr>
          <w:color w:val="000000"/>
          <w:szCs w:val="28"/>
          <w:lang w:eastAsia="ru-RU"/>
        </w:rPr>
        <w:t xml:space="preserve">в сфере досуговой, социально-воспитательной, </w:t>
      </w:r>
      <w:r w:rsidR="00AB78A5" w:rsidRPr="00AB78A5">
        <w:rPr>
          <w:color w:val="000000"/>
          <w:szCs w:val="28"/>
          <w:lang w:eastAsia="ru-RU"/>
        </w:rPr>
        <w:t>физкультурно-оздор</w:t>
      </w:r>
      <w:r w:rsidR="007B64FC">
        <w:rPr>
          <w:color w:val="000000"/>
          <w:szCs w:val="28"/>
          <w:lang w:eastAsia="ru-RU"/>
        </w:rPr>
        <w:t xml:space="preserve">овительной и спортивной работы с населением по </w:t>
      </w:r>
      <w:r w:rsidR="00AB78A5" w:rsidRPr="00AB78A5">
        <w:rPr>
          <w:color w:val="000000"/>
          <w:szCs w:val="28"/>
          <w:lang w:eastAsia="ru-RU"/>
        </w:rPr>
        <w:t>месту жительства.</w:t>
      </w:r>
    </w:p>
    <w:p w:rsidR="00AB78A5" w:rsidRPr="00AB78A5" w:rsidRDefault="001D7C75" w:rsidP="00AB78A5">
      <w:pPr>
        <w:tabs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FF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      5.28</w:t>
      </w:r>
      <w:r w:rsidR="007B64FC">
        <w:rPr>
          <w:color w:val="000000"/>
          <w:szCs w:val="28"/>
          <w:lang w:eastAsia="ru-RU"/>
        </w:rPr>
        <w:t xml:space="preserve">. По содействию в организации досуговой, </w:t>
      </w:r>
      <w:r w:rsidR="00AB78A5" w:rsidRPr="00AB78A5">
        <w:rPr>
          <w:color w:val="000000"/>
          <w:szCs w:val="28"/>
          <w:lang w:eastAsia="ru-RU"/>
        </w:rPr>
        <w:t>социально-воспитательной и военно-патриотической работы.</w:t>
      </w:r>
    </w:p>
    <w:p w:rsidR="00AB78A5" w:rsidRPr="00AB78A5" w:rsidRDefault="001D7C75" w:rsidP="00AB78A5">
      <w:pPr>
        <w:tabs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      5.29</w:t>
      </w:r>
      <w:r w:rsidR="00AB78A5" w:rsidRPr="00AB78A5">
        <w:rPr>
          <w:color w:val="000000"/>
          <w:szCs w:val="28"/>
          <w:lang w:eastAsia="ru-RU"/>
        </w:rPr>
        <w:t>. По содействию в организации и деятельности клубов по интересам.</w:t>
      </w:r>
    </w:p>
    <w:p w:rsidR="00AB78A5" w:rsidRPr="00AB78A5" w:rsidRDefault="001D7C75" w:rsidP="00AB78A5">
      <w:pPr>
        <w:tabs>
          <w:tab w:val="left" w:pos="709"/>
          <w:tab w:val="left" w:pos="851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      5.30</w:t>
      </w:r>
      <w:r w:rsidR="00AB78A5" w:rsidRPr="00AB78A5">
        <w:rPr>
          <w:color w:val="000000"/>
          <w:szCs w:val="28"/>
          <w:lang w:eastAsia="ru-RU"/>
        </w:rPr>
        <w:t>. По  организации  и  проведению праз</w:t>
      </w:r>
      <w:r w:rsidR="007B64FC">
        <w:rPr>
          <w:color w:val="000000"/>
          <w:szCs w:val="28"/>
          <w:lang w:eastAsia="ru-RU"/>
        </w:rPr>
        <w:t xml:space="preserve">дников, смотров,  конкурсов, </w:t>
      </w:r>
      <w:r w:rsidR="00AB78A5" w:rsidRPr="00AB78A5">
        <w:rPr>
          <w:color w:val="000000"/>
          <w:szCs w:val="28"/>
          <w:lang w:eastAsia="ru-RU"/>
        </w:rPr>
        <w:t>культурно-массовых и досуговых мероприятий.</w:t>
      </w:r>
    </w:p>
    <w:p w:rsidR="00AB78A5" w:rsidRPr="00AB78A5" w:rsidRDefault="001D7C75" w:rsidP="00AB78A5">
      <w:pPr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5.31</w:t>
      </w:r>
      <w:r w:rsidR="00AB78A5" w:rsidRPr="00AB78A5">
        <w:rPr>
          <w:color w:val="000000"/>
          <w:szCs w:val="28"/>
          <w:lang w:eastAsia="ru-RU"/>
        </w:rPr>
        <w:t>. Об  участии  в  организации и проведении районны</w:t>
      </w:r>
      <w:r w:rsidR="007B64FC">
        <w:rPr>
          <w:color w:val="000000"/>
          <w:szCs w:val="28"/>
          <w:lang w:eastAsia="ru-RU"/>
        </w:rPr>
        <w:t xml:space="preserve">х,  окружных городских физкультурных, </w:t>
      </w:r>
      <w:r w:rsidR="00AB78A5" w:rsidRPr="00AB78A5">
        <w:rPr>
          <w:color w:val="000000"/>
          <w:szCs w:val="28"/>
          <w:lang w:eastAsia="ru-RU"/>
        </w:rPr>
        <w:t xml:space="preserve">спортивно-массовых и </w:t>
      </w:r>
      <w:r w:rsidR="007B64FC">
        <w:rPr>
          <w:color w:val="000000"/>
          <w:szCs w:val="28"/>
          <w:lang w:eastAsia="ru-RU"/>
        </w:rPr>
        <w:t xml:space="preserve">досуговых </w:t>
      </w:r>
      <w:r w:rsidR="00AB78A5" w:rsidRPr="00AB78A5">
        <w:rPr>
          <w:color w:val="000000"/>
          <w:szCs w:val="28"/>
          <w:lang w:eastAsia="ru-RU"/>
        </w:rPr>
        <w:t>мероприятий.</w:t>
      </w:r>
    </w:p>
    <w:p w:rsidR="00AB78A5" w:rsidRPr="00AB78A5" w:rsidRDefault="001D7C75" w:rsidP="00AB78A5">
      <w:pPr>
        <w:shd w:val="clear" w:color="auto" w:fill="FFFFFF"/>
        <w:ind w:left="5"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>5.32</w:t>
      </w:r>
      <w:r w:rsidR="00AB78A5" w:rsidRPr="00AB78A5">
        <w:rPr>
          <w:szCs w:val="28"/>
          <w:lang w:eastAsia="ru-RU"/>
        </w:rPr>
        <w:t>. По установлению местных праздников и иных зрелищных мероприятий, развитие местных традиций и обрядов.</w:t>
      </w:r>
    </w:p>
    <w:p w:rsidR="00AB78A5" w:rsidRPr="00AB78A5" w:rsidRDefault="001D7C75" w:rsidP="00AB78A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5.33</w:t>
      </w:r>
      <w:r w:rsidR="00AB78A5" w:rsidRPr="00AB78A5">
        <w:rPr>
          <w:szCs w:val="28"/>
          <w:lang w:eastAsia="ru-RU"/>
        </w:rPr>
        <w:t>. По содействию деятельности Молодежной  палаты района Богородское.</w:t>
      </w:r>
    </w:p>
    <w:p w:rsidR="00AB78A5" w:rsidRPr="00AB78A5" w:rsidRDefault="001D7C75" w:rsidP="00AB78A5">
      <w:pPr>
        <w:ind w:firstLine="709"/>
        <w:jc w:val="both"/>
        <w:rPr>
          <w:szCs w:val="28"/>
          <w:lang w:eastAsia="ru-RU"/>
        </w:rPr>
      </w:pPr>
      <w:bookmarkStart w:id="2" w:name="sub_121"/>
      <w:r>
        <w:rPr>
          <w:szCs w:val="28"/>
          <w:lang w:eastAsia="ru-RU"/>
        </w:rPr>
        <w:t>5.34</w:t>
      </w:r>
      <w:r w:rsidR="00AB78A5" w:rsidRPr="00AB78A5">
        <w:rPr>
          <w:szCs w:val="28"/>
          <w:lang w:eastAsia="ru-RU"/>
        </w:rPr>
        <w:t>. По согласованию перечня нежилых помещений, находящихся в собственности города Москвы, предназначенных для организации досуговой, социально-воспитательной, физкультурно-оздоровительной и спортивной работы с населением по месту жительства с участием социально ориентированных некоммерческих организаций.</w:t>
      </w:r>
    </w:p>
    <w:p w:rsidR="00AB78A5" w:rsidRDefault="001D7C75" w:rsidP="00AB78A5">
      <w:pPr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5.35</w:t>
      </w:r>
      <w:r w:rsidR="007B64FC">
        <w:rPr>
          <w:szCs w:val="28"/>
          <w:lang w:eastAsia="ru-RU"/>
        </w:rPr>
        <w:t xml:space="preserve">. По </w:t>
      </w:r>
      <w:r w:rsidR="00AB78A5" w:rsidRPr="00AB78A5">
        <w:rPr>
          <w:szCs w:val="28"/>
          <w:lang w:eastAsia="ru-RU"/>
        </w:rPr>
        <w:t>рассмотрению материалов конкурсной комиссии и принятие решения о победителе конкурса на право заключения договора на безвозмездной основе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Москвы.</w:t>
      </w:r>
    </w:p>
    <w:bookmarkEnd w:id="2"/>
    <w:p w:rsidR="006A6C1C" w:rsidRPr="005A3C64" w:rsidRDefault="006A6C1C" w:rsidP="00D45FB7">
      <w:pPr>
        <w:jc w:val="both"/>
        <w:rPr>
          <w:rStyle w:val="FontStyle11"/>
          <w:sz w:val="28"/>
          <w:szCs w:val="28"/>
        </w:rPr>
      </w:pPr>
    </w:p>
    <w:p w:rsidR="00613991" w:rsidRPr="005A3C64" w:rsidRDefault="00A06721" w:rsidP="00D45FB7">
      <w:pPr>
        <w:jc w:val="center"/>
        <w:rPr>
          <w:b/>
          <w:szCs w:val="28"/>
        </w:rPr>
      </w:pPr>
      <w:r w:rsidRPr="005A3C64">
        <w:rPr>
          <w:b/>
          <w:szCs w:val="28"/>
        </w:rPr>
        <w:t>6. Порядок проведения заседаний Комиссии</w:t>
      </w:r>
    </w:p>
    <w:p w:rsidR="00A06721" w:rsidRPr="005A3C64" w:rsidRDefault="00A06721" w:rsidP="00A06721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5A3C64">
        <w:rPr>
          <w:rFonts w:ascii="Times New Roman" w:hAnsi="Times New Roman" w:cs="Times New Roman"/>
          <w:sz w:val="28"/>
          <w:szCs w:val="28"/>
        </w:rPr>
        <w:t>6.1. Заседание Комиссии правомочно, если на нем присутствует более половины от общего числа ее членов.</w:t>
      </w:r>
    </w:p>
    <w:p w:rsidR="00A06721" w:rsidRPr="005A3C64" w:rsidRDefault="00A06721" w:rsidP="00A06721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5A3C64">
        <w:rPr>
          <w:rFonts w:ascii="Times New Roman" w:hAnsi="Times New Roman" w:cs="Times New Roman"/>
          <w:sz w:val="28"/>
          <w:szCs w:val="28"/>
        </w:rPr>
        <w:t>6.2. Заседания Комиссии проводятся открыто. Большинством голосов от общего числа членов Комиссии может быть принято решение о проведении закрытого заседания Комиссии.</w:t>
      </w:r>
    </w:p>
    <w:p w:rsidR="00A06721" w:rsidRPr="005A3C64" w:rsidRDefault="00A06721" w:rsidP="00A06721">
      <w:pPr>
        <w:ind w:firstLine="720"/>
        <w:jc w:val="both"/>
        <w:rPr>
          <w:szCs w:val="28"/>
        </w:rPr>
      </w:pPr>
      <w:r w:rsidRPr="005A3C64">
        <w:rPr>
          <w:szCs w:val="28"/>
        </w:rPr>
        <w:t xml:space="preserve">6.3. Заседание Комиссии проводит Председатель Комиссии. В случае отсутствия Председателя Комиссии его функции осуществляет один из членов Комиссии по решению большинства присутствующих на заседании членов Комиссии. </w:t>
      </w:r>
    </w:p>
    <w:p w:rsidR="00A06721" w:rsidRPr="00D45FB7" w:rsidRDefault="00A06721" w:rsidP="00A06721">
      <w:pPr>
        <w:pStyle w:val="ConsPlusNormal"/>
        <w:widowControl/>
        <w:jc w:val="both"/>
        <w:outlineLvl w:val="3"/>
        <w:rPr>
          <w:rFonts w:ascii="Times New Roman" w:hAnsi="Times New Roman" w:cs="Times New Roman"/>
          <w:color w:val="FF0000"/>
          <w:sz w:val="28"/>
          <w:szCs w:val="28"/>
        </w:rPr>
      </w:pPr>
      <w:r w:rsidRPr="005A3C64">
        <w:rPr>
          <w:rFonts w:ascii="Times New Roman" w:hAnsi="Times New Roman" w:cs="Times New Roman"/>
          <w:sz w:val="28"/>
          <w:szCs w:val="28"/>
        </w:rPr>
        <w:t>6.4. Заседания Комиссии пр</w:t>
      </w:r>
      <w:r w:rsidR="00751189">
        <w:rPr>
          <w:rFonts w:ascii="Times New Roman" w:hAnsi="Times New Roman" w:cs="Times New Roman"/>
          <w:sz w:val="28"/>
          <w:szCs w:val="28"/>
        </w:rPr>
        <w:t>оводятся по мере необходимости</w:t>
      </w:r>
      <w:r w:rsidRPr="00D45FB7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A06721" w:rsidRPr="005A3C64" w:rsidRDefault="00A06721" w:rsidP="00A06721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5A3C64">
        <w:rPr>
          <w:rFonts w:ascii="Times New Roman" w:hAnsi="Times New Roman" w:cs="Times New Roman"/>
          <w:sz w:val="28"/>
          <w:szCs w:val="28"/>
        </w:rPr>
        <w:t>6.5. Члены Комиссии обязаны присутствовать на заседаниях Комиссии. О невозможности присутствовать на заседании Комиссии по уважительной причине члены Комиссии заблаговременно информируют Председателя Комиссии.</w:t>
      </w:r>
    </w:p>
    <w:p w:rsidR="00A06721" w:rsidRPr="005A3C64" w:rsidRDefault="00A06721" w:rsidP="00A06721">
      <w:pPr>
        <w:pStyle w:val="ConsPlusNormal"/>
        <w:widowControl/>
        <w:jc w:val="both"/>
        <w:outlineLvl w:val="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A3C64">
        <w:rPr>
          <w:rFonts w:ascii="Times New Roman" w:hAnsi="Times New Roman" w:cs="Times New Roman"/>
          <w:sz w:val="28"/>
          <w:szCs w:val="28"/>
        </w:rPr>
        <w:t>6.6. В заседании Комиссии могут принимать участие с правом совещательного голоса Глава муниципального округа Богородское  и депутаты Совета депутатов, не входящие в ее состав,  депутат Московской городской Думы, избранный от данной территории, глава управы района Богородское</w:t>
      </w:r>
      <w:r w:rsidR="00DC4B05">
        <w:rPr>
          <w:rFonts w:ascii="Times New Roman" w:hAnsi="Times New Roman" w:cs="Times New Roman"/>
          <w:sz w:val="28"/>
          <w:szCs w:val="28"/>
        </w:rPr>
        <w:t>.</w:t>
      </w:r>
    </w:p>
    <w:p w:rsidR="00A06721" w:rsidRPr="005A3C64" w:rsidRDefault="00A06721" w:rsidP="00A06721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5A3C64">
        <w:rPr>
          <w:rFonts w:ascii="Times New Roman" w:hAnsi="Times New Roman" w:cs="Times New Roman"/>
          <w:sz w:val="28"/>
          <w:szCs w:val="28"/>
        </w:rPr>
        <w:t>6.7. На заседание Комиссии могут быть приглашены эксперты, а также представители государственных органов.</w:t>
      </w:r>
    </w:p>
    <w:p w:rsidR="00A06721" w:rsidRPr="005A3C64" w:rsidRDefault="00A06721" w:rsidP="00A06721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5A3C64">
        <w:rPr>
          <w:rFonts w:ascii="Times New Roman" w:hAnsi="Times New Roman" w:cs="Times New Roman"/>
          <w:sz w:val="28"/>
          <w:szCs w:val="28"/>
        </w:rPr>
        <w:t>6.8. Решения Комиссии принимаются большинством голосов от общего числа членов Комиссии, присутствующих на заседании и оформляются протоколом.</w:t>
      </w:r>
    </w:p>
    <w:p w:rsidR="00A06721" w:rsidRPr="005A3C64" w:rsidRDefault="00A06721" w:rsidP="00A06721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5A3C64">
        <w:rPr>
          <w:rFonts w:ascii="Times New Roman" w:hAnsi="Times New Roman" w:cs="Times New Roman"/>
          <w:sz w:val="28"/>
          <w:szCs w:val="28"/>
        </w:rPr>
        <w:t xml:space="preserve">6.9. </w:t>
      </w:r>
      <w:r w:rsidR="00DC4B05">
        <w:rPr>
          <w:rFonts w:ascii="Times New Roman" w:hAnsi="Times New Roman" w:cs="Times New Roman"/>
          <w:sz w:val="28"/>
          <w:szCs w:val="28"/>
        </w:rPr>
        <w:t xml:space="preserve">Протокол оформляется в течение 5 рабочих дней </w:t>
      </w:r>
      <w:r w:rsidRPr="005A3C64">
        <w:rPr>
          <w:rFonts w:ascii="Times New Roman" w:hAnsi="Times New Roman" w:cs="Times New Roman"/>
          <w:sz w:val="28"/>
          <w:szCs w:val="28"/>
        </w:rPr>
        <w:t xml:space="preserve"> со дня проведения заседания Комиссии, подписывается председательствующим на заседании Комиссии и Секретарем. Оригиналы протоколов хранятся в аппарате. Копии протоколов направляются всем членам </w:t>
      </w:r>
      <w:r w:rsidR="00D45FB7">
        <w:rPr>
          <w:rFonts w:ascii="Times New Roman" w:hAnsi="Times New Roman" w:cs="Times New Roman"/>
          <w:sz w:val="28"/>
          <w:szCs w:val="28"/>
        </w:rPr>
        <w:t>Комиссии и участникам заседания при наличии соответствующих  обращений.</w:t>
      </w:r>
      <w:r w:rsidRPr="005A3C6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06721" w:rsidRPr="005A3C64" w:rsidRDefault="00D45FB7" w:rsidP="00D45FB7">
      <w:pPr>
        <w:pStyle w:val="ConsPlusNormal"/>
        <w:widowControl/>
        <w:ind w:firstLine="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A06721" w:rsidRPr="005A3C64">
        <w:rPr>
          <w:rFonts w:ascii="Times New Roman" w:hAnsi="Times New Roman" w:cs="Times New Roman"/>
          <w:sz w:val="28"/>
          <w:szCs w:val="28"/>
        </w:rPr>
        <w:t>Депутаты Совета депутатов вправе знакомиться с протоколами заседаний Комиссии.</w:t>
      </w:r>
    </w:p>
    <w:p w:rsidR="00120CF1" w:rsidRPr="00120CF1" w:rsidRDefault="00120CF1" w:rsidP="00120CF1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</w:t>
      </w:r>
      <w:r w:rsidRPr="00120CF1">
        <w:rPr>
          <w:rFonts w:eastAsia="Calibri"/>
          <w:szCs w:val="28"/>
          <w:lang w:eastAsia="en-US"/>
        </w:rPr>
        <w:t>6.10.</w:t>
      </w:r>
      <w:r>
        <w:rPr>
          <w:rFonts w:eastAsia="Calibri"/>
          <w:szCs w:val="28"/>
          <w:lang w:eastAsia="en-US"/>
        </w:rPr>
        <w:t>Член комиссии</w:t>
      </w:r>
      <w:r w:rsidRPr="00120CF1">
        <w:rPr>
          <w:rFonts w:eastAsia="Calibri"/>
          <w:szCs w:val="28"/>
          <w:lang w:eastAsia="en-US"/>
        </w:rPr>
        <w:t xml:space="preserve">, отсутствующий на заседании </w:t>
      </w:r>
      <w:r>
        <w:rPr>
          <w:rFonts w:eastAsia="Calibri"/>
          <w:szCs w:val="28"/>
          <w:lang w:eastAsia="en-US"/>
        </w:rPr>
        <w:t xml:space="preserve">комиссии </w:t>
      </w:r>
      <w:r w:rsidRPr="00120CF1">
        <w:rPr>
          <w:rFonts w:eastAsia="Calibri"/>
          <w:szCs w:val="28"/>
          <w:lang w:eastAsia="en-US"/>
        </w:rPr>
        <w:t>по уважительной причине, имеет право проголосовать по конкретным вопросам повестки дня, принимаемым открытым голосованием (в том числе поименным голосованием). При этом</w:t>
      </w:r>
      <w:proofErr w:type="gramStart"/>
      <w:r>
        <w:rPr>
          <w:rFonts w:eastAsia="Calibri"/>
          <w:szCs w:val="28"/>
          <w:lang w:eastAsia="en-US"/>
        </w:rPr>
        <w:t>,</w:t>
      </w:r>
      <w:proofErr w:type="gramEnd"/>
      <w:r w:rsidRPr="00120CF1">
        <w:rPr>
          <w:rFonts w:eastAsia="Calibri"/>
          <w:szCs w:val="28"/>
          <w:lang w:eastAsia="en-US"/>
        </w:rPr>
        <w:t xml:space="preserve"> голос отсутствующего на заседании </w:t>
      </w:r>
      <w:r>
        <w:rPr>
          <w:rFonts w:eastAsia="Calibri"/>
          <w:szCs w:val="28"/>
          <w:lang w:eastAsia="en-US"/>
        </w:rPr>
        <w:t>комиссии члена комиссии</w:t>
      </w:r>
      <w:r w:rsidRPr="00120CF1">
        <w:rPr>
          <w:rFonts w:eastAsia="Calibri"/>
          <w:szCs w:val="28"/>
          <w:lang w:eastAsia="en-US"/>
        </w:rPr>
        <w:t xml:space="preserve"> считается правомочным, если </w:t>
      </w:r>
      <w:r>
        <w:rPr>
          <w:rFonts w:eastAsia="Calibri"/>
          <w:szCs w:val="28"/>
          <w:lang w:eastAsia="en-US"/>
        </w:rPr>
        <w:t xml:space="preserve">данный член комиссии </w:t>
      </w:r>
      <w:r w:rsidRPr="00120CF1">
        <w:rPr>
          <w:rFonts w:eastAsia="Calibri"/>
          <w:szCs w:val="28"/>
          <w:lang w:eastAsia="en-US"/>
        </w:rPr>
        <w:t xml:space="preserve"> до начала соответствующего заседания </w:t>
      </w:r>
      <w:r>
        <w:rPr>
          <w:rFonts w:eastAsia="Calibri"/>
          <w:szCs w:val="28"/>
          <w:lang w:eastAsia="en-US"/>
        </w:rPr>
        <w:t xml:space="preserve">комиссии </w:t>
      </w:r>
      <w:r w:rsidRPr="00120CF1">
        <w:rPr>
          <w:rFonts w:eastAsia="Calibri"/>
          <w:szCs w:val="28"/>
          <w:lang w:eastAsia="en-US"/>
        </w:rPr>
        <w:t xml:space="preserve">или до начала рассмотрения соответствующего вопроса повестки дня передал председательствующему на заседании и (или) направил на электронную почту органов местного самоуправления муниципального округа Богородское </w:t>
      </w:r>
      <w:r w:rsidRPr="00120CF1">
        <w:rPr>
          <w:rFonts w:eastAsia="Calibri"/>
          <w:color w:val="000000"/>
          <w:szCs w:val="28"/>
          <w:lang w:eastAsia="en-US"/>
        </w:rPr>
        <w:t xml:space="preserve">mu_bogorodskoe@mail.ru </w:t>
      </w:r>
      <w:r w:rsidRPr="00120CF1">
        <w:rPr>
          <w:rFonts w:eastAsia="Calibri"/>
          <w:szCs w:val="28"/>
          <w:lang w:eastAsia="en-US"/>
        </w:rPr>
        <w:t xml:space="preserve">заявление в письменном виде с указанием варианта своего волеизъявления по конкретному вопросу повестки дня: "за", "против" или "воздержался". Данное заявление, подписанное лично </w:t>
      </w:r>
      <w:r>
        <w:rPr>
          <w:rFonts w:eastAsia="Calibri"/>
          <w:szCs w:val="28"/>
          <w:lang w:eastAsia="en-US"/>
        </w:rPr>
        <w:t>членом комиссии</w:t>
      </w:r>
      <w:r w:rsidRPr="00120CF1">
        <w:rPr>
          <w:rFonts w:eastAsia="Calibri"/>
          <w:szCs w:val="28"/>
          <w:lang w:eastAsia="en-US"/>
        </w:rPr>
        <w:t xml:space="preserve">, фиксируется в протоколе заседания </w:t>
      </w:r>
      <w:r>
        <w:rPr>
          <w:rFonts w:eastAsia="Calibri"/>
          <w:szCs w:val="28"/>
          <w:lang w:eastAsia="en-US"/>
        </w:rPr>
        <w:t xml:space="preserve">комиссии </w:t>
      </w:r>
      <w:r w:rsidRPr="00120CF1">
        <w:rPr>
          <w:rFonts w:eastAsia="Calibri"/>
          <w:szCs w:val="28"/>
          <w:lang w:eastAsia="en-US"/>
        </w:rPr>
        <w:t>и учитывается при определении результатов голосования.</w:t>
      </w:r>
    </w:p>
    <w:p w:rsidR="006959A8" w:rsidRDefault="006959A8" w:rsidP="00D45FB7">
      <w:pPr>
        <w:autoSpaceDE w:val="0"/>
        <w:autoSpaceDN w:val="0"/>
        <w:adjustRightInd w:val="0"/>
        <w:rPr>
          <w:b/>
          <w:szCs w:val="28"/>
        </w:rPr>
      </w:pPr>
    </w:p>
    <w:p w:rsidR="00613991" w:rsidRPr="005A3C64" w:rsidRDefault="00A06721" w:rsidP="00D45FB7">
      <w:pPr>
        <w:autoSpaceDE w:val="0"/>
        <w:autoSpaceDN w:val="0"/>
        <w:adjustRightInd w:val="0"/>
        <w:ind w:firstLine="720"/>
        <w:jc w:val="center"/>
        <w:rPr>
          <w:b/>
          <w:szCs w:val="28"/>
        </w:rPr>
      </w:pPr>
      <w:r w:rsidRPr="005A3C64">
        <w:rPr>
          <w:b/>
          <w:szCs w:val="28"/>
        </w:rPr>
        <w:t>7. Обеспечение доступа к информации о деятельности Комиссии</w:t>
      </w:r>
    </w:p>
    <w:p w:rsidR="00A06721" w:rsidRPr="005A3C64" w:rsidRDefault="00A06721" w:rsidP="00A06721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5A3C64">
        <w:rPr>
          <w:szCs w:val="28"/>
        </w:rPr>
        <w:t>7.1. Комиссия ежегодно</w:t>
      </w:r>
      <w:r w:rsidR="00220EB9">
        <w:rPr>
          <w:szCs w:val="28"/>
        </w:rPr>
        <w:t xml:space="preserve"> </w:t>
      </w:r>
      <w:r w:rsidR="00751189">
        <w:rPr>
          <w:szCs w:val="28"/>
        </w:rPr>
        <w:t xml:space="preserve"> при наличии необходимости </w:t>
      </w:r>
      <w:r w:rsidRPr="005A3C64">
        <w:rPr>
          <w:szCs w:val="28"/>
        </w:rPr>
        <w:t xml:space="preserve"> подготавливает отчет о своей деятельности, который направляется на рассмотрение в Совет депутатов. После рассмотрения отчета о деятельности Комиссии Советом депутатов,  указанный отчет размещается в информационно-телекоммуникационной сети Интернет в соответствии с законодательством об обеспечении доступа к информации о деятельности государственных органов и органов местного самоуправления.</w:t>
      </w:r>
    </w:p>
    <w:p w:rsidR="00A06721" w:rsidRPr="005A3C64" w:rsidRDefault="00A06721" w:rsidP="00A06721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613991" w:rsidRPr="005A3C64" w:rsidRDefault="00A06721" w:rsidP="00D45FB7">
      <w:pPr>
        <w:tabs>
          <w:tab w:val="left" w:pos="1134"/>
        </w:tabs>
        <w:autoSpaceDE w:val="0"/>
        <w:autoSpaceDN w:val="0"/>
        <w:adjustRightInd w:val="0"/>
        <w:ind w:firstLine="720"/>
        <w:jc w:val="center"/>
        <w:rPr>
          <w:b/>
          <w:bCs/>
          <w:szCs w:val="28"/>
        </w:rPr>
      </w:pPr>
      <w:r w:rsidRPr="005A3C64">
        <w:rPr>
          <w:b/>
          <w:bCs/>
          <w:szCs w:val="28"/>
        </w:rPr>
        <w:t>8. Планирование работы Комиссии</w:t>
      </w:r>
    </w:p>
    <w:p w:rsidR="00A06721" w:rsidRPr="005A3C64" w:rsidRDefault="00A06721" w:rsidP="00A06721">
      <w:pPr>
        <w:pStyle w:val="ConsPlusNormal"/>
        <w:widowControl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A3C64">
        <w:rPr>
          <w:rFonts w:ascii="Times New Roman" w:hAnsi="Times New Roman" w:cs="Times New Roman"/>
          <w:sz w:val="28"/>
          <w:szCs w:val="28"/>
        </w:rPr>
        <w:t>8.1. Комиссия осуществляет свою деятельность на основе планов, которые разрабатываются и утверждаются ею самостоятельно.</w:t>
      </w:r>
    </w:p>
    <w:p w:rsidR="00A06721" w:rsidRPr="00120CF1" w:rsidRDefault="00A06721" w:rsidP="00120CF1">
      <w:pPr>
        <w:pStyle w:val="a4"/>
        <w:spacing w:before="0" w:beforeAutospacing="0" w:after="0" w:afterAutospacing="0"/>
        <w:ind w:firstLine="720"/>
        <w:contextualSpacing/>
        <w:jc w:val="both"/>
        <w:rPr>
          <w:sz w:val="28"/>
          <w:szCs w:val="28"/>
        </w:rPr>
      </w:pPr>
      <w:r w:rsidRPr="005A3C64">
        <w:rPr>
          <w:sz w:val="28"/>
          <w:szCs w:val="28"/>
        </w:rPr>
        <w:t>8.2. Обязательному включению в планы работы Комиссии подлежат запросы Главы муниципального округа Богородское и решения Совета депутатов.</w:t>
      </w:r>
    </w:p>
    <w:sectPr w:rsidR="00A06721" w:rsidRPr="00120CF1" w:rsidSect="002E62C7">
      <w:footerReference w:type="default" r:id="rId9"/>
      <w:pgSz w:w="11906" w:h="16838"/>
      <w:pgMar w:top="993" w:right="851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26D" w:rsidRDefault="00CD626D" w:rsidP="009D0F86">
      <w:r>
        <w:separator/>
      </w:r>
    </w:p>
  </w:endnote>
  <w:endnote w:type="continuationSeparator" w:id="0">
    <w:p w:rsidR="00CD626D" w:rsidRDefault="00CD626D" w:rsidP="009D0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0217930"/>
      <w:docPartObj>
        <w:docPartGallery w:val="Page Numbers (Bottom of Page)"/>
        <w:docPartUnique/>
      </w:docPartObj>
    </w:sdtPr>
    <w:sdtEndPr/>
    <w:sdtContent>
      <w:p w:rsidR="00EE52F9" w:rsidRDefault="00EE52F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FBC">
          <w:rPr>
            <w:noProof/>
          </w:rPr>
          <w:t>8</w:t>
        </w:r>
        <w:r>
          <w:fldChar w:fldCharType="end"/>
        </w:r>
      </w:p>
    </w:sdtContent>
  </w:sdt>
  <w:p w:rsidR="009D0F86" w:rsidRDefault="009D0F8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26D" w:rsidRDefault="00CD626D" w:rsidP="009D0F86">
      <w:r>
        <w:separator/>
      </w:r>
    </w:p>
  </w:footnote>
  <w:footnote w:type="continuationSeparator" w:id="0">
    <w:p w:rsidR="00CD626D" w:rsidRDefault="00CD626D" w:rsidP="009D0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F5B9F"/>
    <w:multiLevelType w:val="hybridMultilevel"/>
    <w:tmpl w:val="8C6207CC"/>
    <w:lvl w:ilvl="0" w:tplc="7D466276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1" w:tplc="E13A223E">
      <w:numFmt w:val="none"/>
      <w:lvlText w:val=""/>
      <w:lvlJc w:val="left"/>
      <w:pPr>
        <w:tabs>
          <w:tab w:val="num" w:pos="360"/>
        </w:tabs>
      </w:pPr>
    </w:lvl>
    <w:lvl w:ilvl="2" w:tplc="0F14C8B2">
      <w:numFmt w:val="none"/>
      <w:lvlText w:val=""/>
      <w:lvlJc w:val="left"/>
      <w:pPr>
        <w:tabs>
          <w:tab w:val="num" w:pos="360"/>
        </w:tabs>
      </w:pPr>
    </w:lvl>
    <w:lvl w:ilvl="3" w:tplc="DB8AF9A4">
      <w:numFmt w:val="none"/>
      <w:lvlText w:val=""/>
      <w:lvlJc w:val="left"/>
      <w:pPr>
        <w:tabs>
          <w:tab w:val="num" w:pos="360"/>
        </w:tabs>
      </w:pPr>
    </w:lvl>
    <w:lvl w:ilvl="4" w:tplc="C6BE08CE">
      <w:numFmt w:val="none"/>
      <w:lvlText w:val=""/>
      <w:lvlJc w:val="left"/>
      <w:pPr>
        <w:tabs>
          <w:tab w:val="num" w:pos="360"/>
        </w:tabs>
      </w:pPr>
    </w:lvl>
    <w:lvl w:ilvl="5" w:tplc="109C7C02">
      <w:numFmt w:val="none"/>
      <w:lvlText w:val=""/>
      <w:lvlJc w:val="left"/>
      <w:pPr>
        <w:tabs>
          <w:tab w:val="num" w:pos="360"/>
        </w:tabs>
      </w:pPr>
    </w:lvl>
    <w:lvl w:ilvl="6" w:tplc="EB2EEF2E">
      <w:numFmt w:val="none"/>
      <w:lvlText w:val=""/>
      <w:lvlJc w:val="left"/>
      <w:pPr>
        <w:tabs>
          <w:tab w:val="num" w:pos="360"/>
        </w:tabs>
      </w:pPr>
    </w:lvl>
    <w:lvl w:ilvl="7" w:tplc="7C44AEB6">
      <w:numFmt w:val="none"/>
      <w:lvlText w:val=""/>
      <w:lvlJc w:val="left"/>
      <w:pPr>
        <w:tabs>
          <w:tab w:val="num" w:pos="360"/>
        </w:tabs>
      </w:pPr>
    </w:lvl>
    <w:lvl w:ilvl="8" w:tplc="FC640C1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721"/>
    <w:rsid w:val="00017997"/>
    <w:rsid w:val="000E1B8D"/>
    <w:rsid w:val="000E7EE9"/>
    <w:rsid w:val="00105CA7"/>
    <w:rsid w:val="00120CF1"/>
    <w:rsid w:val="00147293"/>
    <w:rsid w:val="001830E2"/>
    <w:rsid w:val="00191CF1"/>
    <w:rsid w:val="001D7C75"/>
    <w:rsid w:val="00220EB9"/>
    <w:rsid w:val="00236162"/>
    <w:rsid w:val="00266894"/>
    <w:rsid w:val="002E62C7"/>
    <w:rsid w:val="00334758"/>
    <w:rsid w:val="00355EAF"/>
    <w:rsid w:val="003A5FBC"/>
    <w:rsid w:val="00402B72"/>
    <w:rsid w:val="00451F1D"/>
    <w:rsid w:val="00465D8A"/>
    <w:rsid w:val="00513282"/>
    <w:rsid w:val="00535270"/>
    <w:rsid w:val="005A3C64"/>
    <w:rsid w:val="005F7EF1"/>
    <w:rsid w:val="00613991"/>
    <w:rsid w:val="006237E0"/>
    <w:rsid w:val="0062668D"/>
    <w:rsid w:val="0068080A"/>
    <w:rsid w:val="006837D4"/>
    <w:rsid w:val="006959A8"/>
    <w:rsid w:val="006A6C1C"/>
    <w:rsid w:val="006C4787"/>
    <w:rsid w:val="006D42D9"/>
    <w:rsid w:val="00701FFF"/>
    <w:rsid w:val="00704AC4"/>
    <w:rsid w:val="00751189"/>
    <w:rsid w:val="0077684A"/>
    <w:rsid w:val="007B64FC"/>
    <w:rsid w:val="007D44F0"/>
    <w:rsid w:val="00846783"/>
    <w:rsid w:val="0088548F"/>
    <w:rsid w:val="008B23A9"/>
    <w:rsid w:val="008E691D"/>
    <w:rsid w:val="008F0572"/>
    <w:rsid w:val="008F2C7A"/>
    <w:rsid w:val="008F3AB1"/>
    <w:rsid w:val="009D0F86"/>
    <w:rsid w:val="009D4ADF"/>
    <w:rsid w:val="00A06721"/>
    <w:rsid w:val="00A25CDF"/>
    <w:rsid w:val="00A861EE"/>
    <w:rsid w:val="00AB0F7A"/>
    <w:rsid w:val="00AB78A5"/>
    <w:rsid w:val="00B13FAB"/>
    <w:rsid w:val="00B44A63"/>
    <w:rsid w:val="00C07672"/>
    <w:rsid w:val="00C36689"/>
    <w:rsid w:val="00C76D5C"/>
    <w:rsid w:val="00C833C2"/>
    <w:rsid w:val="00CD626D"/>
    <w:rsid w:val="00D44B41"/>
    <w:rsid w:val="00D45FB7"/>
    <w:rsid w:val="00D85CBC"/>
    <w:rsid w:val="00DC4B05"/>
    <w:rsid w:val="00E2482D"/>
    <w:rsid w:val="00E47765"/>
    <w:rsid w:val="00E67F59"/>
    <w:rsid w:val="00EA68B3"/>
    <w:rsid w:val="00EA68D4"/>
    <w:rsid w:val="00EE415B"/>
    <w:rsid w:val="00EE52F9"/>
    <w:rsid w:val="00F51B0E"/>
    <w:rsid w:val="00F5374C"/>
    <w:rsid w:val="00FC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72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A06721"/>
    <w:pPr>
      <w:widowControl w:val="0"/>
      <w:autoSpaceDE w:val="0"/>
      <w:autoSpaceDN w:val="0"/>
      <w:adjustRightInd w:val="0"/>
      <w:spacing w:line="483" w:lineRule="exact"/>
      <w:ind w:firstLine="706"/>
      <w:jc w:val="both"/>
    </w:pPr>
    <w:rPr>
      <w:sz w:val="24"/>
      <w:szCs w:val="24"/>
      <w:lang w:eastAsia="ru-RU"/>
    </w:rPr>
  </w:style>
  <w:style w:type="character" w:customStyle="1" w:styleId="FontStyle11">
    <w:name w:val="Font Style11"/>
    <w:rsid w:val="00A06721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qFormat/>
    <w:rsid w:val="00A06721"/>
    <w:pPr>
      <w:ind w:left="720"/>
      <w:contextualSpacing/>
    </w:pPr>
    <w:rPr>
      <w:sz w:val="24"/>
      <w:szCs w:val="24"/>
      <w:lang w:eastAsia="ru-RU"/>
    </w:rPr>
  </w:style>
  <w:style w:type="paragraph" w:customStyle="1" w:styleId="ConsPlusNormal">
    <w:name w:val="ConsPlusNormal"/>
    <w:rsid w:val="00A067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rsid w:val="00A0672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Subtitle"/>
    <w:basedOn w:val="a"/>
    <w:next w:val="a6"/>
    <w:link w:val="a7"/>
    <w:qFormat/>
    <w:rsid w:val="009D0F86"/>
    <w:pPr>
      <w:spacing w:line="360" w:lineRule="auto"/>
      <w:jc w:val="center"/>
    </w:pPr>
    <w:rPr>
      <w:b/>
    </w:rPr>
  </w:style>
  <w:style w:type="character" w:customStyle="1" w:styleId="a7">
    <w:name w:val="Подзаголовок Знак"/>
    <w:basedOn w:val="a0"/>
    <w:link w:val="a5"/>
    <w:rsid w:val="009D0F8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6">
    <w:name w:val="Body Text"/>
    <w:basedOn w:val="a"/>
    <w:link w:val="a8"/>
    <w:uiPriority w:val="99"/>
    <w:semiHidden/>
    <w:unhideWhenUsed/>
    <w:rsid w:val="009D0F86"/>
    <w:pPr>
      <w:spacing w:after="120"/>
    </w:pPr>
    <w:rPr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6"/>
    <w:uiPriority w:val="99"/>
    <w:semiHidden/>
    <w:rsid w:val="009D0F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9D0F8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D0F8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9D0F8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D0F8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84678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4678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72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A06721"/>
    <w:pPr>
      <w:widowControl w:val="0"/>
      <w:autoSpaceDE w:val="0"/>
      <w:autoSpaceDN w:val="0"/>
      <w:adjustRightInd w:val="0"/>
      <w:spacing w:line="483" w:lineRule="exact"/>
      <w:ind w:firstLine="706"/>
      <w:jc w:val="both"/>
    </w:pPr>
    <w:rPr>
      <w:sz w:val="24"/>
      <w:szCs w:val="24"/>
      <w:lang w:eastAsia="ru-RU"/>
    </w:rPr>
  </w:style>
  <w:style w:type="character" w:customStyle="1" w:styleId="FontStyle11">
    <w:name w:val="Font Style11"/>
    <w:rsid w:val="00A06721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qFormat/>
    <w:rsid w:val="00A06721"/>
    <w:pPr>
      <w:ind w:left="720"/>
      <w:contextualSpacing/>
    </w:pPr>
    <w:rPr>
      <w:sz w:val="24"/>
      <w:szCs w:val="24"/>
      <w:lang w:eastAsia="ru-RU"/>
    </w:rPr>
  </w:style>
  <w:style w:type="paragraph" w:customStyle="1" w:styleId="ConsPlusNormal">
    <w:name w:val="ConsPlusNormal"/>
    <w:rsid w:val="00A067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rsid w:val="00A0672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Subtitle"/>
    <w:basedOn w:val="a"/>
    <w:next w:val="a6"/>
    <w:link w:val="a7"/>
    <w:qFormat/>
    <w:rsid w:val="009D0F86"/>
    <w:pPr>
      <w:spacing w:line="360" w:lineRule="auto"/>
      <w:jc w:val="center"/>
    </w:pPr>
    <w:rPr>
      <w:b/>
    </w:rPr>
  </w:style>
  <w:style w:type="character" w:customStyle="1" w:styleId="a7">
    <w:name w:val="Подзаголовок Знак"/>
    <w:basedOn w:val="a0"/>
    <w:link w:val="a5"/>
    <w:rsid w:val="009D0F8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6">
    <w:name w:val="Body Text"/>
    <w:basedOn w:val="a"/>
    <w:link w:val="a8"/>
    <w:uiPriority w:val="99"/>
    <w:semiHidden/>
    <w:unhideWhenUsed/>
    <w:rsid w:val="009D0F86"/>
    <w:pPr>
      <w:spacing w:after="120"/>
    </w:pPr>
    <w:rPr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6"/>
    <w:uiPriority w:val="99"/>
    <w:semiHidden/>
    <w:rsid w:val="009D0F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9D0F8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D0F8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9D0F8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D0F8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84678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4678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8</Pages>
  <Words>2425</Words>
  <Characters>13829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 Богородское</dc:creator>
  <cp:lastModifiedBy>User</cp:lastModifiedBy>
  <cp:revision>19</cp:revision>
  <cp:lastPrinted>2022-09-21T08:34:00Z</cp:lastPrinted>
  <dcterms:created xsi:type="dcterms:W3CDTF">2022-09-13T06:58:00Z</dcterms:created>
  <dcterms:modified xsi:type="dcterms:W3CDTF">2022-09-22T13:13:00Z</dcterms:modified>
</cp:coreProperties>
</file>