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A61" w:rsidRPr="00E83A61" w:rsidRDefault="00E83A61" w:rsidP="00E8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3A6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8F0CB7C" wp14:editId="38BB25F2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3A61" w:rsidRPr="00E83A61" w:rsidRDefault="00E83A61" w:rsidP="00E8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3A61" w:rsidRPr="00E83A61" w:rsidRDefault="00E83A61" w:rsidP="00E8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3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83A61" w:rsidRPr="00E83A61" w:rsidRDefault="00E83A61" w:rsidP="00E8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3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83A61" w:rsidRPr="00E83A61" w:rsidRDefault="00E83A61" w:rsidP="00E83A6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A61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83A61" w:rsidRPr="00E83A61" w:rsidRDefault="00E83A61" w:rsidP="00E83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3A6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83A61" w:rsidRPr="00E83A61" w:rsidRDefault="00E83A61" w:rsidP="00E83A61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83A61" w:rsidRPr="00E83A61" w:rsidRDefault="00E83A61" w:rsidP="00E83A6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3A6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83A6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3A61">
        <w:rPr>
          <w:rFonts w:ascii="Times New Roman" w:eastAsia="Times New Roman" w:hAnsi="Times New Roman" w:cs="Times New Roman"/>
          <w:sz w:val="28"/>
          <w:szCs w:val="28"/>
          <w:lang w:eastAsia="ru-RU"/>
        </w:rPr>
        <w:t>.2021  г.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E83A61">
        <w:rPr>
          <w:rFonts w:ascii="Times New Roman" w:eastAsia="Times New Roman" w:hAnsi="Times New Roman" w:cs="Times New Roman"/>
          <w:sz w:val="28"/>
          <w:szCs w:val="28"/>
          <w:lang w:eastAsia="ru-RU"/>
        </w:rPr>
        <w:t>/01</w:t>
      </w:r>
    </w:p>
    <w:p w:rsidR="00E83A61" w:rsidRPr="00E83A61" w:rsidRDefault="00E83A61" w:rsidP="00E83A61">
      <w:pPr>
        <w:tabs>
          <w:tab w:val="left" w:pos="4680"/>
        </w:tabs>
        <w:spacing w:after="0" w:line="36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3EA7" w:rsidRPr="00213EA7" w:rsidRDefault="00213EA7" w:rsidP="00175A5B">
      <w:pPr>
        <w:spacing w:after="0" w:line="240" w:lineRule="auto"/>
        <w:ind w:right="4675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213E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 согласовании направления средств, полученных за счет экономии по результатам проведения конкурсных процедур на средства стимулирования  управы района Богородское в 202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1</w:t>
      </w:r>
      <w:r w:rsidRPr="00213EA7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году</w:t>
      </w:r>
    </w:p>
    <w:p w:rsidR="00213EA7" w:rsidRPr="00213EA7" w:rsidRDefault="00213EA7" w:rsidP="00213EA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3EA7" w:rsidRPr="00213EA7" w:rsidRDefault="00213EA7" w:rsidP="00213EA7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Правительства Москвы от 26.12.2012 849-ПП «О стимулировании управ районов города Москвы» и на основании обращения управы района Богородское города Москвы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БГ-14-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312</w:t>
      </w: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213EA7" w:rsidRPr="00213EA7" w:rsidRDefault="00213EA7" w:rsidP="00213EA7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3E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муниципального округа Богородское решил:</w:t>
      </w:r>
    </w:p>
    <w:p w:rsidR="00213EA7" w:rsidRPr="00213EA7" w:rsidRDefault="00213EA7" w:rsidP="00213EA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 С</w:t>
      </w:r>
      <w:r w:rsidRPr="00213E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огласовать </w:t>
      </w:r>
      <w:r w:rsidRPr="00213EA7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направление средств, полученных за счет экономии по результатам проведения конкурсных процедур на средства стимулирования управы района 202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Pr="00213E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года, </w:t>
      </w:r>
      <w:r w:rsidRPr="00213EA7">
        <w:rPr>
          <w:rFonts w:ascii="Times New Roman" w:eastAsia="Calibri" w:hAnsi="Times New Roman" w:cs="Times New Roman"/>
          <w:sz w:val="28"/>
          <w:szCs w:val="28"/>
        </w:rPr>
        <w:t xml:space="preserve">на проведение мероприятий по обустройству, текущему и капитальному ремонту дворовых территорий района Богородское в 2021 году, </w:t>
      </w:r>
      <w:r w:rsidRPr="00213EA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согласно приложению.</w:t>
      </w:r>
    </w:p>
    <w:p w:rsidR="00213EA7" w:rsidRPr="00213EA7" w:rsidRDefault="00213EA7" w:rsidP="00213E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213EA7" w:rsidRPr="00213EA7" w:rsidRDefault="00213EA7" w:rsidP="00213E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3EA7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Опубликовать настоящее решение в бюллетене «Московский муниципальный вестник» и разместить на официальном сайте муниципального округа   Богородское,    www.bogorodskoe-mo.ru.</w:t>
      </w:r>
    </w:p>
    <w:p w:rsidR="00213EA7" w:rsidRPr="00213EA7" w:rsidRDefault="00213EA7" w:rsidP="00213E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3EA7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213EA7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213EA7">
        <w:rPr>
          <w:rFonts w:ascii="Times New Roman" w:eastAsia="Calibri" w:hAnsi="Times New Roman" w:cs="Times New Roman"/>
          <w:sz w:val="28"/>
          <w:szCs w:val="28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213EA7" w:rsidRPr="00213EA7" w:rsidRDefault="00213EA7" w:rsidP="00213EA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13EA7" w:rsidRDefault="00175A5B" w:rsidP="00213EA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Заместитель</w:t>
      </w:r>
      <w:r w:rsidR="00213EA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3522D"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="00213EA7">
        <w:rPr>
          <w:rFonts w:ascii="Times New Roman" w:eastAsia="Calibri" w:hAnsi="Times New Roman" w:cs="Times New Roman"/>
          <w:b/>
          <w:sz w:val="28"/>
          <w:szCs w:val="28"/>
        </w:rPr>
        <w:t xml:space="preserve">редседателя Совета депутатов </w:t>
      </w:r>
    </w:p>
    <w:p w:rsidR="00213EA7" w:rsidRPr="00213EA7" w:rsidRDefault="00213EA7" w:rsidP="00213E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округа Богородское                                         Е.М. Юрченко</w:t>
      </w:r>
    </w:p>
    <w:p w:rsidR="00213EA7" w:rsidRPr="00213EA7" w:rsidRDefault="00213EA7" w:rsidP="00213EA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13EA7" w:rsidRPr="00213EA7" w:rsidRDefault="00213EA7" w:rsidP="00213EA7">
      <w:pPr>
        <w:spacing w:after="0" w:line="240" w:lineRule="auto"/>
        <w:rPr>
          <w:rFonts w:ascii="Times New Roman" w:eastAsia="Calibri" w:hAnsi="Times New Roman" w:cs="Times New Roman"/>
        </w:rPr>
      </w:pPr>
      <w:r w:rsidRPr="00213EA7">
        <w:rPr>
          <w:rFonts w:ascii="Times New Roman" w:eastAsia="Calibri" w:hAnsi="Times New Roman" w:cs="Times New Roman"/>
        </w:rPr>
        <w:br w:type="page"/>
      </w:r>
    </w:p>
    <w:p w:rsidR="00213EA7" w:rsidRPr="00213EA7" w:rsidRDefault="00213EA7" w:rsidP="00213EA7">
      <w:pPr>
        <w:spacing w:after="0" w:line="240" w:lineRule="auto"/>
        <w:rPr>
          <w:rFonts w:ascii="Times New Roman" w:eastAsia="Calibri" w:hAnsi="Times New Roman" w:cs="Times New Roman"/>
        </w:rPr>
        <w:sectPr w:rsidR="00213EA7" w:rsidRPr="00213EA7" w:rsidSect="00EF5B6B">
          <w:headerReference w:type="default" r:id="rId8"/>
          <w:pgSz w:w="11906" w:h="16838"/>
          <w:pgMar w:top="1134" w:right="851" w:bottom="1134" w:left="1560" w:header="709" w:footer="709" w:gutter="0"/>
          <w:cols w:space="708"/>
          <w:titlePg/>
          <w:docGrid w:linePitch="360"/>
        </w:sectPr>
      </w:pPr>
    </w:p>
    <w:p w:rsidR="00213EA7" w:rsidRPr="00213EA7" w:rsidRDefault="00213EA7" w:rsidP="00213EA7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213EA7" w:rsidRPr="00213EA7" w:rsidRDefault="00213EA7" w:rsidP="00213EA7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 депутатов муниципального округа Богородское</w:t>
      </w:r>
    </w:p>
    <w:p w:rsidR="00213EA7" w:rsidRPr="00213EA7" w:rsidRDefault="00213EA7" w:rsidP="00213EA7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213E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E83A61">
        <w:rPr>
          <w:rFonts w:ascii="Times New Roman" w:eastAsia="Times New Roman" w:hAnsi="Times New Roman" w:cs="Times New Roman"/>
          <w:sz w:val="24"/>
          <w:szCs w:val="24"/>
          <w:lang w:eastAsia="ru-RU"/>
        </w:rPr>
        <w:t>08/01</w:t>
      </w:r>
      <w:bookmarkStart w:id="0" w:name="_GoBack"/>
      <w:bookmarkEnd w:id="0"/>
    </w:p>
    <w:p w:rsidR="00213EA7" w:rsidRPr="00213EA7" w:rsidRDefault="00213EA7" w:rsidP="00213EA7">
      <w:pPr>
        <w:autoSpaceDE w:val="0"/>
        <w:autoSpaceDN w:val="0"/>
        <w:adjustRightInd w:val="0"/>
        <w:spacing w:after="0" w:line="240" w:lineRule="auto"/>
        <w:ind w:left="935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04" w:type="dxa"/>
        <w:jc w:val="center"/>
        <w:tblLayout w:type="fixed"/>
        <w:tblLook w:val="04A0" w:firstRow="1" w:lastRow="0" w:firstColumn="1" w:lastColumn="0" w:noHBand="0" w:noVBand="1"/>
      </w:tblPr>
      <w:tblGrid>
        <w:gridCol w:w="960"/>
        <w:gridCol w:w="2599"/>
        <w:gridCol w:w="2524"/>
        <w:gridCol w:w="2432"/>
        <w:gridCol w:w="1936"/>
        <w:gridCol w:w="1418"/>
        <w:gridCol w:w="1085"/>
        <w:gridCol w:w="2550"/>
      </w:tblGrid>
      <w:tr w:rsidR="00213EA7" w:rsidRPr="00213EA7" w:rsidTr="00213EA7">
        <w:trPr>
          <w:trHeight w:val="596"/>
          <w:jc w:val="center"/>
        </w:trPr>
        <w:tc>
          <w:tcPr>
            <w:tcW w:w="155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3EA7" w:rsidRPr="00213EA7" w:rsidRDefault="00213EA7" w:rsidP="00213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 по обустройству, текущему и капитальному ремонту дворовых территорий района Богородское города Москвы</w:t>
            </w:r>
          </w:p>
        </w:tc>
      </w:tr>
      <w:tr w:rsidR="00213EA7" w:rsidRPr="00213EA7" w:rsidTr="00213EA7">
        <w:trPr>
          <w:trHeight w:val="75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мероприятий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Виды работ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 за 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gramStart"/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.и</w:t>
            </w:r>
            <w:proofErr w:type="gramEnd"/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зм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Стоимость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Игральная ул., д.5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асфальтобетонного покрытия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848,8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631 667,87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тротуаров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639,60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410,0076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262 240,18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435 066,79</w:t>
            </w:r>
          </w:p>
        </w:tc>
      </w:tr>
      <w:tr w:rsidR="00213EA7" w:rsidRPr="00213EA7" w:rsidTr="00213EA7">
        <w:trPr>
          <w:trHeight w:val="217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по адресу: </w:t>
            </w: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Игральная ул., д.5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sz w:val="24"/>
                <w:szCs w:val="24"/>
              </w:rPr>
              <w:t>1 328 974,84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Открытое ш, д. 3, корп. 7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асфальтобетонного покрытия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580,1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431 704,20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312 113,13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садового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1 317,24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42 151,74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дорожно-</w:t>
            </w:r>
            <w:proofErr w:type="spell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1 243,00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39 776,05</w:t>
            </w:r>
          </w:p>
        </w:tc>
      </w:tr>
      <w:tr w:rsidR="00213EA7" w:rsidRPr="00213EA7" w:rsidTr="00213EA7">
        <w:trPr>
          <w:trHeight w:val="315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Итого по адресу: </w:t>
            </w: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Открытое ш, д. 3, корп.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825 745,12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Открытое ш., д. 3, корп.11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466,5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347 164,27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154 029,85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садового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1 317,24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563 779,39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дорожно-</w:t>
            </w:r>
            <w:proofErr w:type="spell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1 243,00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302,4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375 883,59</w:t>
            </w:r>
          </w:p>
        </w:tc>
      </w:tr>
      <w:tr w:rsidR="00213EA7" w:rsidRPr="00213EA7" w:rsidTr="00213EA7">
        <w:trPr>
          <w:trHeight w:val="303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адресу: Открытое ш., д. 3, корп.11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1 440 857,10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Открытое ш., д. 5, корп.3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119 070,28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47 289,89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садового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1 317,24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65 862,12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дорожно-</w:t>
            </w:r>
            <w:proofErr w:type="spell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1 243,00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114 356,14</w:t>
            </w:r>
          </w:p>
        </w:tc>
      </w:tr>
      <w:tr w:rsidR="00213EA7" w:rsidRPr="00213EA7" w:rsidTr="00213EA7">
        <w:trPr>
          <w:trHeight w:val="302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адресу: Открытое ш., д. 5, корп.3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sz w:val="24"/>
                <w:szCs w:val="24"/>
              </w:rPr>
              <w:t>346 578,43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Открытое ш., д. 5, корп. 7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651,6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484 913,74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289 143,75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садового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1 317,24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86 937,94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дорожно-</w:t>
            </w:r>
            <w:proofErr w:type="spell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1 243,00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68,4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85 021,28</w:t>
            </w:r>
          </w:p>
        </w:tc>
      </w:tr>
      <w:tr w:rsidR="00213EA7" w:rsidRPr="00213EA7" w:rsidTr="00213EA7">
        <w:trPr>
          <w:trHeight w:val="302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адресу: Открытое ш., д. 5, корп. 7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sz w:val="24"/>
                <w:szCs w:val="24"/>
              </w:rPr>
              <w:t>946 016,71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Открытое ш., д.5, корп.8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</w:t>
            </w: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Ремонт АБП проезжей части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744,19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123,2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91 684,10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Замена бортового камня дорожного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1 351,14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  <w:proofErr w:type="gram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175 648,08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13EA7" w:rsidRPr="00213EA7" w:rsidRDefault="00213EA7" w:rsidP="009E6A5C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Устройство дорожно-</w:t>
            </w:r>
            <w:proofErr w:type="spellStart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тропиночной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сети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1 243,00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305,6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</w:t>
            </w:r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в.м</w:t>
            </w:r>
            <w:proofErr w:type="spellEnd"/>
            <w:r w:rsidRPr="00213EA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sz w:val="24"/>
                <w:szCs w:val="24"/>
              </w:rPr>
              <w:t>379 861,24</w:t>
            </w:r>
          </w:p>
        </w:tc>
      </w:tr>
      <w:tr w:rsidR="00213EA7" w:rsidRPr="00213EA7" w:rsidTr="00213EA7">
        <w:trPr>
          <w:trHeight w:val="449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Итого по адресу: Открытое ш., д.5, корп.8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sz w:val="24"/>
                <w:szCs w:val="24"/>
              </w:rPr>
              <w:t>647 193,42</w:t>
            </w:r>
          </w:p>
        </w:tc>
      </w:tr>
      <w:tr w:rsidR="00213EA7" w:rsidRPr="00213EA7" w:rsidTr="00213EA7">
        <w:trPr>
          <w:trHeight w:val="375"/>
          <w:jc w:val="center"/>
        </w:trPr>
        <w:tc>
          <w:tcPr>
            <w:tcW w:w="129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по мероприятиям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13EA7" w:rsidRPr="00213EA7" w:rsidRDefault="00213EA7" w:rsidP="009E6A5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213EA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5 535 365,62</w:t>
            </w:r>
          </w:p>
        </w:tc>
      </w:tr>
    </w:tbl>
    <w:p w:rsidR="00162568" w:rsidRPr="00213EA7" w:rsidRDefault="00162568" w:rsidP="00213EA7">
      <w:pPr>
        <w:rPr>
          <w:sz w:val="24"/>
          <w:szCs w:val="24"/>
        </w:rPr>
      </w:pPr>
    </w:p>
    <w:sectPr w:rsidR="00162568" w:rsidRPr="00213EA7" w:rsidSect="002A5547">
      <w:pgSz w:w="16838" w:h="11906" w:orient="landscape"/>
      <w:pgMar w:top="568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306" w:rsidRDefault="00901306" w:rsidP="00213EA7">
      <w:pPr>
        <w:spacing w:after="0" w:line="240" w:lineRule="auto"/>
      </w:pPr>
      <w:r>
        <w:separator/>
      </w:r>
    </w:p>
  </w:endnote>
  <w:endnote w:type="continuationSeparator" w:id="0">
    <w:p w:rsidR="00901306" w:rsidRDefault="00901306" w:rsidP="00213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306" w:rsidRDefault="00901306" w:rsidP="00213EA7">
      <w:pPr>
        <w:spacing w:after="0" w:line="240" w:lineRule="auto"/>
      </w:pPr>
      <w:r>
        <w:separator/>
      </w:r>
    </w:p>
  </w:footnote>
  <w:footnote w:type="continuationSeparator" w:id="0">
    <w:p w:rsidR="00901306" w:rsidRDefault="00901306" w:rsidP="00213E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35D" w:rsidRDefault="00901306">
    <w:pPr>
      <w:pStyle w:val="a3"/>
      <w:jc w:val="center"/>
    </w:pPr>
  </w:p>
  <w:p w:rsidR="0028735D" w:rsidRDefault="0090130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EA7"/>
    <w:rsid w:val="00162568"/>
    <w:rsid w:val="00175A5B"/>
    <w:rsid w:val="00213EA7"/>
    <w:rsid w:val="0053522D"/>
    <w:rsid w:val="00901306"/>
    <w:rsid w:val="00B046EF"/>
    <w:rsid w:val="00E83A61"/>
    <w:rsid w:val="00FF6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E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3EA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A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E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3EA7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213EA7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213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EA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213E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3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2021-05-12T08:26:00Z</dcterms:created>
  <dcterms:modified xsi:type="dcterms:W3CDTF">2021-05-19T10:55:00Z</dcterms:modified>
</cp:coreProperties>
</file>